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42" w:rsidRDefault="00AA1842" w:rsidP="00AA1842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6"/>
          <w:lang w:eastAsia="ru-RU"/>
        </w:rPr>
        <w:t>Муниципальное бюджетное дошкольное образовательное учреждение</w:t>
      </w:r>
    </w:p>
    <w:p w:rsidR="00AA1842" w:rsidRDefault="00AA1842" w:rsidP="00AA1842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6"/>
          <w:lang w:eastAsia="ru-RU"/>
        </w:rPr>
        <w:t>«Детский сад № 2 «Солнышко» г. Аргун»</w:t>
      </w:r>
    </w:p>
    <w:p w:rsidR="00AA1842" w:rsidRDefault="00AA1842" w:rsidP="00AA1842">
      <w:pPr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6"/>
          <w:lang w:eastAsia="ru-RU"/>
        </w:rPr>
      </w:pPr>
    </w:p>
    <w:p w:rsidR="00AA1842" w:rsidRDefault="00AA1842" w:rsidP="00AA184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112"/>
      </w:tblGrid>
      <w:tr w:rsidR="001F50F4" w:rsidTr="001F50F4">
        <w:tc>
          <w:tcPr>
            <w:tcW w:w="7083" w:type="dxa"/>
            <w:hideMark/>
          </w:tcPr>
          <w:p w:rsidR="001F50F4" w:rsidRDefault="001F50F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1F50F4" w:rsidRDefault="001F50F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протоколом заседания</w:t>
            </w:r>
          </w:p>
          <w:p w:rsidR="001F50F4" w:rsidRDefault="001F50F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педагогического совета</w:t>
            </w:r>
          </w:p>
          <w:p w:rsidR="001F50F4" w:rsidRDefault="001F50F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09.01.2023 № 6</w:t>
            </w:r>
          </w:p>
        </w:tc>
        <w:tc>
          <w:tcPr>
            <w:tcW w:w="3112" w:type="dxa"/>
            <w:hideMark/>
          </w:tcPr>
          <w:p w:rsidR="001F50F4" w:rsidRDefault="001F50F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1F50F4" w:rsidRDefault="001F50F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приказом МБДОУ</w:t>
            </w:r>
          </w:p>
          <w:p w:rsidR="001F50F4" w:rsidRDefault="001F50F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«Детский сад № 2</w:t>
            </w:r>
          </w:p>
          <w:p w:rsidR="001F50F4" w:rsidRDefault="001F50F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«Солнышко» г. Аргун» от 09.01.2023 №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1-а</w:t>
            </w:r>
          </w:p>
        </w:tc>
      </w:tr>
    </w:tbl>
    <w:p w:rsidR="00AA1842" w:rsidRDefault="00AA1842" w:rsidP="00AA1842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A1842" w:rsidRDefault="00AA1842" w:rsidP="00AA184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842" w:rsidRDefault="00AA1842" w:rsidP="00AA18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AA1842" w:rsidRDefault="00AA1842" w:rsidP="00AA18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AA1842" w:rsidRDefault="00AA1842" w:rsidP="00AA18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AA1842" w:rsidRDefault="00AA1842" w:rsidP="00AA18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AA1842" w:rsidRDefault="00AA1842" w:rsidP="00AA18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4"/>
          <w:szCs w:val="23"/>
          <w:lang w:eastAsia="ru-RU"/>
        </w:rPr>
      </w:pPr>
    </w:p>
    <w:p w:rsidR="00AA1842" w:rsidRDefault="00AA1842" w:rsidP="00AA18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23"/>
          <w:lang w:eastAsia="ru-RU"/>
        </w:rPr>
      </w:pPr>
    </w:p>
    <w:p w:rsidR="00AA1842" w:rsidRDefault="00AA1842" w:rsidP="00AA184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Положение </w:t>
      </w:r>
    </w:p>
    <w:p w:rsidR="00AA1842" w:rsidRDefault="00AA1842" w:rsidP="00AA1842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  <w:r w:rsidRPr="001E7968">
        <w:rPr>
          <w:rFonts w:ascii="Times New Roman" w:hAnsi="Times New Roman" w:cs="Times New Roman"/>
          <w:sz w:val="28"/>
        </w:rPr>
        <w:t>о порядке доступа педагогических 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к информационно-коммуникационным сетям и базам данных,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учебным и методическим материалами, музейными фондами,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материально-техническими средствами обеспечения</w:t>
      </w:r>
    </w:p>
    <w:p w:rsidR="00AA1842" w:rsidRDefault="00AA1842" w:rsidP="00AA1842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AA1842" w:rsidRDefault="00AA1842" w:rsidP="00AA1842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AA1842" w:rsidRDefault="00AA1842" w:rsidP="00AA1842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AA1842" w:rsidRDefault="00AA1842" w:rsidP="00AA1842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AA1842" w:rsidRDefault="00AA1842" w:rsidP="00AA1842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AA1842" w:rsidRDefault="00AA1842" w:rsidP="00AA1842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AA1842" w:rsidRDefault="00AA1842" w:rsidP="00AA1842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AA1842" w:rsidRDefault="00AA1842" w:rsidP="00AA1842">
      <w:pPr>
        <w:spacing w:before="30" w:after="30" w:line="240" w:lineRule="auto"/>
        <w:jc w:val="center"/>
        <w:rPr>
          <w:rFonts w:ascii="Times New Roman" w:hAnsi="Times New Roman" w:cs="Times New Roman"/>
          <w:sz w:val="28"/>
        </w:rPr>
      </w:pPr>
    </w:p>
    <w:p w:rsidR="00AA1842" w:rsidRDefault="00AA1842" w:rsidP="00AA184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AA1842" w:rsidRDefault="00AA1842" w:rsidP="00AA184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AA1842" w:rsidRDefault="00AA1842" w:rsidP="00AA184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AA1842" w:rsidRDefault="00AA1842" w:rsidP="00AA184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AA1842" w:rsidRDefault="00AA1842" w:rsidP="00AA184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AA1842" w:rsidRDefault="00AA1842" w:rsidP="00AA184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AA1842" w:rsidRDefault="00AA1842" w:rsidP="00AA184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AA1842" w:rsidRDefault="00AA1842" w:rsidP="00AA1842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AA1842" w:rsidRDefault="001F50F4" w:rsidP="00AA1842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г. Аргун- 2023</w:t>
      </w:r>
      <w:r w:rsidR="00AA184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</w:t>
      </w:r>
    </w:p>
    <w:p w:rsidR="001E7968" w:rsidRPr="001E7968" w:rsidRDefault="001E7968" w:rsidP="001F5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E7968">
        <w:rPr>
          <w:rFonts w:ascii="Times New Roman" w:hAnsi="Times New Roman" w:cs="Times New Roman"/>
          <w:b/>
          <w:sz w:val="28"/>
        </w:rPr>
        <w:t>1.Общие положения.</w:t>
      </w:r>
    </w:p>
    <w:p w:rsidR="001E7968" w:rsidRP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E7968">
        <w:rPr>
          <w:rFonts w:ascii="Times New Roman" w:hAnsi="Times New Roman" w:cs="Times New Roman"/>
          <w:sz w:val="28"/>
        </w:rPr>
        <w:lastRenderedPageBreak/>
        <w:t>1.1. Настоящее Положение определяет порядок доступа педагогических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работников ДОУ (далее – ДОУ) к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информационно- телекоммуникационным сетям и базам данных, учебным и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методическим материалам, музейным фондам, материально-техническим</w:t>
      </w:r>
      <w:r>
        <w:rPr>
          <w:rFonts w:ascii="Times New Roman" w:hAnsi="Times New Roman" w:cs="Times New Roman"/>
          <w:sz w:val="28"/>
        </w:rPr>
        <w:t xml:space="preserve"> с</w:t>
      </w:r>
      <w:r w:rsidRPr="001E7968">
        <w:rPr>
          <w:rFonts w:ascii="Times New Roman" w:hAnsi="Times New Roman" w:cs="Times New Roman"/>
          <w:sz w:val="28"/>
        </w:rPr>
        <w:t>редствам обеспечения образовательной деятельности, необходимым для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качественного осуществления педагогической, научной или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исследовательской деятельности.</w:t>
      </w:r>
    </w:p>
    <w:p w:rsidR="001E7968" w:rsidRP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968">
        <w:rPr>
          <w:rFonts w:ascii="Times New Roman" w:hAnsi="Times New Roman" w:cs="Times New Roman"/>
          <w:sz w:val="28"/>
        </w:rPr>
        <w:t>1.2. Настоящее Положение разработано в соответствии с пунктом 7 части 3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статьи 47 Федерального закона от 29.12.2012 № 273-ФЗ «Об образовании в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Российской Федерации» и иными нормативными правовыми актами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Российской Федерации, Уставом ДОУ.</w:t>
      </w:r>
    </w:p>
    <w:p w:rsidR="001E7968" w:rsidRP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968">
        <w:rPr>
          <w:rFonts w:ascii="Times New Roman" w:hAnsi="Times New Roman" w:cs="Times New Roman"/>
          <w:sz w:val="28"/>
        </w:rPr>
        <w:t>1.3. Понятия, используемые в настоящем Положении:</w:t>
      </w:r>
    </w:p>
    <w:p w:rsidR="001E7968" w:rsidRP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E7968">
        <w:rPr>
          <w:rFonts w:ascii="Times New Roman" w:hAnsi="Times New Roman" w:cs="Times New Roman"/>
          <w:sz w:val="28"/>
        </w:rPr>
        <w:t xml:space="preserve"> информационно-телекоммуникационная сеть </w:t>
      </w:r>
      <w:r>
        <w:rPr>
          <w:rFonts w:ascii="Times New Roman" w:hAnsi="Times New Roman" w:cs="Times New Roman"/>
          <w:sz w:val="28"/>
        </w:rPr>
        <w:t>–</w:t>
      </w:r>
      <w:r w:rsidRPr="001E7968">
        <w:rPr>
          <w:rFonts w:ascii="Times New Roman" w:hAnsi="Times New Roman" w:cs="Times New Roman"/>
          <w:sz w:val="28"/>
        </w:rPr>
        <w:t xml:space="preserve"> технологическая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система, предназначенная для передачи по линиям связи информации,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доступ к которой осуществляется с использованием средств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вычислительной техники;</w:t>
      </w:r>
    </w:p>
    <w:p w:rsidR="001E7968" w:rsidRP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E7968">
        <w:rPr>
          <w:rFonts w:ascii="Times New Roman" w:hAnsi="Times New Roman" w:cs="Times New Roman"/>
          <w:sz w:val="28"/>
        </w:rPr>
        <w:t xml:space="preserve"> музейный фонд - совокупность постоянно находящихся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Российской Федерации музейных предметов и музейных коллекций,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гражданский оборот которых допускается только с соблюдением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ограничений, установленных Федеральным законом от 26.05.1996 №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54-ФЗ «О Музейном фонде Российской Федерации и музеях в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Российской Федерации».</w:t>
      </w:r>
    </w:p>
    <w:p w:rsid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7968" w:rsidRPr="001E7968" w:rsidRDefault="001E7968" w:rsidP="001F5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E7968">
        <w:rPr>
          <w:rFonts w:ascii="Times New Roman" w:hAnsi="Times New Roman" w:cs="Times New Roman"/>
          <w:b/>
          <w:sz w:val="28"/>
        </w:rPr>
        <w:t>2. Порядок доступа к информационно-телекоммуникационным сетям и базам данных.</w:t>
      </w:r>
    </w:p>
    <w:p w:rsidR="001E7968" w:rsidRP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7968" w:rsidRP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968">
        <w:rPr>
          <w:rFonts w:ascii="Times New Roman" w:hAnsi="Times New Roman" w:cs="Times New Roman"/>
          <w:sz w:val="28"/>
        </w:rPr>
        <w:t>2.1. Доступ педагогических работников к информационно-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телекоммуникационной сети Интернет осуществляется с персональных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компьютеров (ноутбуков, планшетных компьютеров и т.п.) ДОУ,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подключенных к сети Интернет, в пределах установленного лимита на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входящий трафик для ДОУ.</w:t>
      </w:r>
    </w:p>
    <w:p w:rsidR="001E7968" w:rsidRP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968">
        <w:rPr>
          <w:rFonts w:ascii="Times New Roman" w:hAnsi="Times New Roman" w:cs="Times New Roman"/>
          <w:sz w:val="28"/>
        </w:rPr>
        <w:t>2.2. Доступ педагогических работников к локальной сети ДОУ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осуществляется с персональных компьютеров (ноутбуков, планшетных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компьютеров и т.п.), подключенных к локальной сети ДОУ, без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ограничения времени и потребленного трафика.</w:t>
      </w:r>
    </w:p>
    <w:p w:rsidR="001E7968" w:rsidRP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968">
        <w:rPr>
          <w:rFonts w:ascii="Times New Roman" w:hAnsi="Times New Roman" w:cs="Times New Roman"/>
          <w:sz w:val="28"/>
        </w:rPr>
        <w:t>2.3. Для доступа к информационно-телекоммуникационным сетям в ДОУ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педагогическому работнику предоставляются идентификационные данные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(логин и пароль, учётная запись, электронный ключ и др.).</w:t>
      </w:r>
    </w:p>
    <w:p w:rsidR="001E7968" w:rsidRP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968">
        <w:rPr>
          <w:rFonts w:ascii="Times New Roman" w:hAnsi="Times New Roman" w:cs="Times New Roman"/>
          <w:sz w:val="28"/>
        </w:rPr>
        <w:t>Предоставление доступа осуществляется заведующим д/с или старшим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воспитателем.</w:t>
      </w:r>
    </w:p>
    <w:p w:rsidR="001E7968" w:rsidRP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968">
        <w:rPr>
          <w:rFonts w:ascii="Times New Roman" w:hAnsi="Times New Roman" w:cs="Times New Roman"/>
          <w:sz w:val="28"/>
        </w:rPr>
        <w:t>2.4. Педагогическим работникам обеспечивается доступ к электронным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базам данных, установленным на персональных компьютерах ДОУ и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находящимся в общем доступе для педагогических работников детского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сада.</w:t>
      </w:r>
    </w:p>
    <w:p w:rsidR="001E7968" w:rsidRP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968">
        <w:rPr>
          <w:rFonts w:ascii="Times New Roman" w:hAnsi="Times New Roman" w:cs="Times New Roman"/>
          <w:sz w:val="28"/>
        </w:rPr>
        <w:t>2.5 Доступ к электронным базам данных осуществляется на условиях,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указанных в договорах, заключенных ДОУ с правообладателем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электронных баз данных.</w:t>
      </w:r>
    </w:p>
    <w:p w:rsid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968">
        <w:rPr>
          <w:rFonts w:ascii="Times New Roman" w:hAnsi="Times New Roman" w:cs="Times New Roman"/>
          <w:sz w:val="28"/>
        </w:rPr>
        <w:t>2.6. Передача информации посредством использования информационно-телекоммуникационных сетей осуществляется без ограничений при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условии соблюдения установленных федеральными законами требований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к распространению информации и охране объектов интеллектуальной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собственности. Передача информации может быть ограничена только в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порядке и на условиях, которые установлены федеральными законами.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7968" w:rsidRPr="001E7968" w:rsidRDefault="001E7968" w:rsidP="001F5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E7968">
        <w:rPr>
          <w:rFonts w:ascii="Times New Roman" w:hAnsi="Times New Roman" w:cs="Times New Roman"/>
          <w:b/>
          <w:sz w:val="28"/>
        </w:rPr>
        <w:t>3. Порядок доступа к учебным и методическим материалам.</w:t>
      </w:r>
    </w:p>
    <w:p w:rsid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7968" w:rsidRP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968">
        <w:rPr>
          <w:rFonts w:ascii="Times New Roman" w:hAnsi="Times New Roman" w:cs="Times New Roman"/>
          <w:sz w:val="28"/>
        </w:rPr>
        <w:t>3.1. Учебные и методические материалы, размещаемые на официальном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сайте ДОУ, находятся в открытом доступе.</w:t>
      </w:r>
    </w:p>
    <w:p w:rsidR="001E7968" w:rsidRP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968">
        <w:rPr>
          <w:rFonts w:ascii="Times New Roman" w:hAnsi="Times New Roman" w:cs="Times New Roman"/>
          <w:sz w:val="28"/>
        </w:rPr>
        <w:t>3.2. Педагогическим работникам по их запросам выдаются во временное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пользование учебные и методические материалы, находящиеся на балансе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ДОУ.</w:t>
      </w:r>
    </w:p>
    <w:p w:rsidR="001E7968" w:rsidRP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968">
        <w:rPr>
          <w:rFonts w:ascii="Times New Roman" w:hAnsi="Times New Roman" w:cs="Times New Roman"/>
          <w:sz w:val="28"/>
        </w:rPr>
        <w:t>3.3. Выдача педагогическим работникам во временное пользование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учебных и методических материалов осуществляется работником ДОУ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ответственным за хранение учебных и методических материалов.</w:t>
      </w:r>
    </w:p>
    <w:p w:rsidR="001E7968" w:rsidRP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968">
        <w:rPr>
          <w:rFonts w:ascii="Times New Roman" w:hAnsi="Times New Roman" w:cs="Times New Roman"/>
          <w:sz w:val="28"/>
        </w:rPr>
        <w:t>3.4. Выдача педагогическому работнику и сдача им учебных и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методических материалов фиксируются в журнале выдачи указанных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материалов.</w:t>
      </w:r>
    </w:p>
    <w:p w:rsidR="001E7968" w:rsidRP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968">
        <w:rPr>
          <w:rFonts w:ascii="Times New Roman" w:hAnsi="Times New Roman" w:cs="Times New Roman"/>
          <w:sz w:val="28"/>
        </w:rPr>
        <w:t>3.5. При получении учебных и методических материалов на электронных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носителях педагогическим работникам запрещается стирать или менять на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них информацию.</w:t>
      </w:r>
    </w:p>
    <w:p w:rsidR="001E7968" w:rsidRP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7968" w:rsidRPr="001E7968" w:rsidRDefault="001E7968" w:rsidP="001F5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E7968">
        <w:rPr>
          <w:rFonts w:ascii="Times New Roman" w:hAnsi="Times New Roman" w:cs="Times New Roman"/>
          <w:b/>
          <w:sz w:val="28"/>
        </w:rPr>
        <w:t>4. Порядок доступа к музейным фондам.</w:t>
      </w:r>
    </w:p>
    <w:p w:rsidR="001E7968" w:rsidRP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7968" w:rsidRP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968">
        <w:rPr>
          <w:rFonts w:ascii="Times New Roman" w:hAnsi="Times New Roman" w:cs="Times New Roman"/>
          <w:sz w:val="28"/>
        </w:rPr>
        <w:t>4.1. Музейные предметы и музейные коллекции, включенные в состав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Музейного фонда Российской Федерации, в ДОУ отсутствуют.</w:t>
      </w:r>
    </w:p>
    <w:p w:rsid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E7968" w:rsidRPr="001E7968" w:rsidRDefault="001E7968" w:rsidP="001F5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E7968">
        <w:rPr>
          <w:rFonts w:ascii="Times New Roman" w:hAnsi="Times New Roman" w:cs="Times New Roman"/>
          <w:b/>
          <w:sz w:val="28"/>
        </w:rPr>
        <w:t>5. Порядок доступа к материально-техническим средствам обеспечения образовательной деятельности.</w:t>
      </w:r>
    </w:p>
    <w:p w:rsidR="001E7968" w:rsidRPr="001E7968" w:rsidRDefault="001E7968" w:rsidP="001F50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E7968" w:rsidRP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968">
        <w:rPr>
          <w:rFonts w:ascii="Times New Roman" w:hAnsi="Times New Roman" w:cs="Times New Roman"/>
          <w:sz w:val="28"/>
        </w:rPr>
        <w:t>5.1. Педагогические работники ДОУ вправе пользоваться материально-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техническими средствами обеспечения образовательной деятельности,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находящимися в свободном доступе в детском саду.</w:t>
      </w:r>
    </w:p>
    <w:p w:rsidR="001E7968" w:rsidRPr="001E7968" w:rsidRDefault="001E7968" w:rsidP="001F5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E7968">
        <w:rPr>
          <w:rFonts w:ascii="Times New Roman" w:hAnsi="Times New Roman" w:cs="Times New Roman"/>
          <w:sz w:val="28"/>
        </w:rPr>
        <w:t>5.2. Использование педагогическими работниками ДОУ материально-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технических средств обеспечения образовательной деятельности,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ответственность за сохранность которых, несет назначаемый приказом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заведующего ДОУ работник, осуществляется по согласованию с</w:t>
      </w:r>
      <w:r>
        <w:rPr>
          <w:rFonts w:ascii="Times New Roman" w:hAnsi="Times New Roman" w:cs="Times New Roman"/>
          <w:sz w:val="28"/>
        </w:rPr>
        <w:t xml:space="preserve"> </w:t>
      </w:r>
      <w:r w:rsidRPr="001E7968">
        <w:rPr>
          <w:rFonts w:ascii="Times New Roman" w:hAnsi="Times New Roman" w:cs="Times New Roman"/>
          <w:sz w:val="28"/>
        </w:rPr>
        <w:t>указанным работником.</w:t>
      </w:r>
    </w:p>
    <w:p w:rsidR="001E7968" w:rsidRPr="001E7968" w:rsidRDefault="001E7968" w:rsidP="001E79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E7968" w:rsidRPr="001E7968" w:rsidSect="001E79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61"/>
    <w:rsid w:val="001E7968"/>
    <w:rsid w:val="001F50F4"/>
    <w:rsid w:val="00442CD0"/>
    <w:rsid w:val="00764E61"/>
    <w:rsid w:val="00845F6B"/>
    <w:rsid w:val="009E5C98"/>
    <w:rsid w:val="00AA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0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W-10</dc:creator>
  <cp:lastModifiedBy>рс</cp:lastModifiedBy>
  <cp:revision>2</cp:revision>
  <cp:lastPrinted>2023-04-28T08:00:00Z</cp:lastPrinted>
  <dcterms:created xsi:type="dcterms:W3CDTF">2023-10-10T06:58:00Z</dcterms:created>
  <dcterms:modified xsi:type="dcterms:W3CDTF">2023-10-10T06:58:00Z</dcterms:modified>
</cp:coreProperties>
</file>