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EA5" w:rsidRPr="00781603" w:rsidRDefault="00C07EA5" w:rsidP="00C07EA5">
      <w:pPr>
        <w:spacing w:after="0" w:line="276" w:lineRule="auto"/>
        <w:jc w:val="center"/>
        <w:textAlignment w:val="baseline"/>
        <w:outlineLvl w:val="0"/>
        <w:rPr>
          <w:rFonts w:ascii="Times New Roman" w:eastAsia="Times New Roman" w:hAnsi="Times New Roman" w:cs="Times New Roman"/>
          <w:b/>
          <w:color w:val="000000"/>
          <w:kern w:val="36"/>
          <w:sz w:val="26"/>
          <w:szCs w:val="26"/>
          <w:lang w:eastAsia="ru-RU"/>
        </w:rPr>
      </w:pPr>
      <w:r w:rsidRPr="00781603">
        <w:rPr>
          <w:rFonts w:ascii="Times New Roman" w:eastAsia="Times New Roman" w:hAnsi="Times New Roman" w:cs="Times New Roman"/>
          <w:b/>
          <w:color w:val="000000"/>
          <w:kern w:val="36"/>
          <w:sz w:val="26"/>
          <w:szCs w:val="26"/>
          <w:lang w:eastAsia="ru-RU"/>
        </w:rPr>
        <w:t>Муниципальное бюджетное дошкольное образовательное учреждение</w:t>
      </w:r>
    </w:p>
    <w:p w:rsidR="00C07EA5" w:rsidRPr="00781603" w:rsidRDefault="00C07EA5" w:rsidP="00C07EA5">
      <w:pPr>
        <w:spacing w:after="0" w:line="276" w:lineRule="auto"/>
        <w:jc w:val="center"/>
        <w:textAlignment w:val="baseline"/>
        <w:outlineLvl w:val="0"/>
        <w:rPr>
          <w:rFonts w:ascii="Times New Roman" w:eastAsia="Times New Roman" w:hAnsi="Times New Roman" w:cs="Times New Roman"/>
          <w:b/>
          <w:color w:val="000000"/>
          <w:kern w:val="36"/>
          <w:sz w:val="26"/>
          <w:szCs w:val="26"/>
          <w:lang w:eastAsia="ru-RU"/>
        </w:rPr>
      </w:pPr>
      <w:r w:rsidRPr="00781603">
        <w:rPr>
          <w:rFonts w:ascii="Times New Roman" w:eastAsia="Times New Roman" w:hAnsi="Times New Roman" w:cs="Times New Roman"/>
          <w:b/>
          <w:color w:val="000000"/>
          <w:kern w:val="36"/>
          <w:sz w:val="26"/>
          <w:szCs w:val="26"/>
          <w:lang w:eastAsia="ru-RU"/>
        </w:rPr>
        <w:t>«Детский сад № 2 «Солнышко» г. Аргун»</w:t>
      </w:r>
    </w:p>
    <w:p w:rsidR="00C07EA5" w:rsidRPr="00507153" w:rsidRDefault="00C07EA5" w:rsidP="00C07EA5">
      <w:pPr>
        <w:spacing w:after="0" w:line="276" w:lineRule="auto"/>
        <w:jc w:val="center"/>
        <w:textAlignment w:val="baseline"/>
        <w:outlineLvl w:val="0"/>
        <w:rPr>
          <w:rFonts w:ascii="Times New Roman" w:eastAsia="Times New Roman" w:hAnsi="Times New Roman" w:cs="Times New Roman"/>
          <w:b/>
          <w:color w:val="000000"/>
          <w:kern w:val="36"/>
          <w:sz w:val="28"/>
          <w:szCs w:val="26"/>
          <w:lang w:eastAsia="ru-RU"/>
        </w:rPr>
      </w:pPr>
    </w:p>
    <w:tbl>
      <w:tblPr>
        <w:tblStyle w:val="a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3"/>
        <w:gridCol w:w="3112"/>
      </w:tblGrid>
      <w:tr w:rsidR="00C07EA5" w:rsidTr="00C07EA5">
        <w:tc>
          <w:tcPr>
            <w:tcW w:w="7083" w:type="dxa"/>
            <w:hideMark/>
          </w:tcPr>
          <w:p w:rsidR="00C07EA5" w:rsidRDefault="00C07EA5" w:rsidP="00C07EA5">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СОГЛАСОВАНО</w:t>
            </w:r>
          </w:p>
          <w:p w:rsidR="00C07EA5" w:rsidRDefault="00C07EA5" w:rsidP="00C07EA5">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на общем собрании</w:t>
            </w:r>
          </w:p>
          <w:p w:rsidR="00C07EA5" w:rsidRDefault="00C07EA5" w:rsidP="00C07EA5">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трудового коллектива</w:t>
            </w:r>
          </w:p>
          <w:p w:rsidR="00C07EA5" w:rsidRDefault="00C07EA5" w:rsidP="00C07EA5">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протокол № 2/1 от 09.01.2023</w:t>
            </w:r>
          </w:p>
        </w:tc>
        <w:tc>
          <w:tcPr>
            <w:tcW w:w="3112" w:type="dxa"/>
            <w:hideMark/>
          </w:tcPr>
          <w:p w:rsidR="00C07EA5" w:rsidRDefault="00C07EA5" w:rsidP="00C07EA5">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УТВЕРЖДЕНО</w:t>
            </w:r>
          </w:p>
          <w:p w:rsidR="00C07EA5" w:rsidRDefault="00C07EA5" w:rsidP="00C07EA5">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приказом МБДОУ</w:t>
            </w:r>
          </w:p>
          <w:p w:rsidR="00C07EA5" w:rsidRDefault="00C07EA5" w:rsidP="00C07EA5">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«Детский сад № 2</w:t>
            </w:r>
          </w:p>
          <w:p w:rsidR="00C07EA5" w:rsidRDefault="00C07EA5" w:rsidP="00C07EA5">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«Солнышко» г. Аргун» от 09.01.2023 № </w:t>
            </w:r>
            <w:r>
              <w:rPr>
                <w:rFonts w:ascii="Times New Roman" w:eastAsia="Times New Roman" w:hAnsi="Times New Roman" w:cs="Times New Roman"/>
                <w:bCs/>
                <w:color w:val="000000"/>
                <w:sz w:val="28"/>
                <w:szCs w:val="28"/>
                <w:u w:val="single"/>
                <w:lang w:eastAsia="ru-RU"/>
              </w:rPr>
              <w:t>1-а</w:t>
            </w:r>
          </w:p>
        </w:tc>
      </w:tr>
    </w:tbl>
    <w:p w:rsidR="00E04E0A" w:rsidRDefault="00E04E0A" w:rsidP="00E04E0A">
      <w:pPr>
        <w:spacing w:before="30" w:after="30" w:line="240" w:lineRule="auto"/>
        <w:rPr>
          <w:rFonts w:ascii="Times New Roman" w:eastAsia="Times New Roman" w:hAnsi="Times New Roman" w:cs="Times New Roman"/>
          <w:bCs/>
          <w:color w:val="000000"/>
          <w:sz w:val="28"/>
          <w:szCs w:val="28"/>
          <w:lang w:eastAsia="ru-RU"/>
        </w:rPr>
      </w:pPr>
    </w:p>
    <w:p w:rsidR="00C07EA5" w:rsidRDefault="00C07EA5" w:rsidP="00E04E0A">
      <w:pPr>
        <w:spacing w:before="30" w:after="30" w:line="240" w:lineRule="auto"/>
        <w:rPr>
          <w:rFonts w:ascii="Times New Roman" w:eastAsia="Times New Roman" w:hAnsi="Times New Roman" w:cs="Times New Roman"/>
          <w:bCs/>
          <w:color w:val="000000"/>
          <w:sz w:val="28"/>
          <w:szCs w:val="28"/>
          <w:lang w:eastAsia="ru-RU"/>
        </w:rPr>
      </w:pPr>
    </w:p>
    <w:p w:rsidR="00C07EA5" w:rsidRDefault="00C07EA5" w:rsidP="00E04E0A">
      <w:pPr>
        <w:spacing w:before="30" w:after="30" w:line="240" w:lineRule="auto"/>
        <w:rPr>
          <w:rFonts w:ascii="Times New Roman" w:eastAsia="Times New Roman" w:hAnsi="Times New Roman" w:cs="Times New Roman"/>
          <w:bCs/>
          <w:color w:val="000000"/>
          <w:sz w:val="28"/>
          <w:szCs w:val="28"/>
          <w:lang w:eastAsia="ru-RU"/>
        </w:rPr>
      </w:pPr>
    </w:p>
    <w:p w:rsidR="00E04E0A" w:rsidRDefault="00E04E0A" w:rsidP="00E04E0A">
      <w:pPr>
        <w:spacing w:before="30" w:after="30" w:line="240" w:lineRule="auto"/>
        <w:rPr>
          <w:rFonts w:ascii="Times New Roman" w:eastAsia="Times New Roman" w:hAnsi="Times New Roman" w:cs="Times New Roman"/>
          <w:color w:val="000000"/>
          <w:sz w:val="28"/>
          <w:szCs w:val="28"/>
          <w:lang w:eastAsia="ru-RU"/>
        </w:rPr>
      </w:pPr>
    </w:p>
    <w:p w:rsidR="00E04E0A" w:rsidRDefault="00E04E0A" w:rsidP="00E04E0A">
      <w:pPr>
        <w:spacing w:after="0" w:line="240" w:lineRule="auto"/>
        <w:rPr>
          <w:rFonts w:ascii="Times New Roman" w:eastAsia="Times New Roman" w:hAnsi="Times New Roman" w:cs="Times New Roman"/>
          <w:b/>
          <w:color w:val="000000"/>
          <w:sz w:val="44"/>
          <w:szCs w:val="23"/>
          <w:lang w:eastAsia="ru-RU"/>
        </w:rPr>
      </w:pPr>
    </w:p>
    <w:p w:rsidR="00E04E0A" w:rsidRDefault="00E04E0A" w:rsidP="00E04E0A">
      <w:pPr>
        <w:spacing w:after="0" w:line="240" w:lineRule="auto"/>
        <w:rPr>
          <w:rFonts w:ascii="Times New Roman" w:eastAsia="Times New Roman" w:hAnsi="Times New Roman" w:cs="Times New Roman"/>
          <w:b/>
          <w:color w:val="000000"/>
          <w:sz w:val="44"/>
          <w:szCs w:val="23"/>
          <w:lang w:eastAsia="ru-RU"/>
        </w:rPr>
      </w:pPr>
    </w:p>
    <w:p w:rsidR="00E04E0A" w:rsidRDefault="00E04E0A" w:rsidP="00E04E0A">
      <w:pPr>
        <w:spacing w:after="0" w:line="240" w:lineRule="auto"/>
        <w:rPr>
          <w:rFonts w:ascii="Times New Roman" w:eastAsia="Times New Roman" w:hAnsi="Times New Roman" w:cs="Times New Roman"/>
          <w:b/>
          <w:color w:val="000000"/>
          <w:sz w:val="44"/>
          <w:szCs w:val="23"/>
          <w:lang w:eastAsia="ru-RU"/>
        </w:rPr>
      </w:pPr>
    </w:p>
    <w:p w:rsidR="00E04E0A" w:rsidRDefault="00E04E0A" w:rsidP="00E04E0A">
      <w:pPr>
        <w:spacing w:after="0" w:line="240" w:lineRule="auto"/>
        <w:rPr>
          <w:rFonts w:ascii="Times New Roman" w:eastAsia="Times New Roman" w:hAnsi="Times New Roman" w:cs="Times New Roman"/>
          <w:b/>
          <w:color w:val="000000"/>
          <w:sz w:val="44"/>
          <w:szCs w:val="23"/>
          <w:lang w:eastAsia="ru-RU"/>
        </w:rPr>
      </w:pPr>
    </w:p>
    <w:p w:rsidR="00E04E0A" w:rsidRDefault="00E04E0A" w:rsidP="00E04E0A">
      <w:pPr>
        <w:spacing w:after="0" w:line="240" w:lineRule="auto"/>
        <w:rPr>
          <w:rFonts w:ascii="Times New Roman" w:eastAsia="Times New Roman" w:hAnsi="Times New Roman" w:cs="Times New Roman"/>
          <w:b/>
          <w:color w:val="000000"/>
          <w:sz w:val="44"/>
          <w:szCs w:val="23"/>
          <w:lang w:eastAsia="ru-RU"/>
        </w:rPr>
      </w:pPr>
    </w:p>
    <w:p w:rsidR="00E04E0A" w:rsidRDefault="00E04E0A" w:rsidP="00E04E0A">
      <w:pPr>
        <w:spacing w:after="0" w:line="240" w:lineRule="auto"/>
        <w:contextualSpacing/>
        <w:jc w:val="center"/>
        <w:rPr>
          <w:rFonts w:ascii="Times New Roman" w:eastAsia="Times New Roman" w:hAnsi="Times New Roman" w:cs="Times New Roman"/>
          <w:color w:val="000000"/>
          <w:sz w:val="36"/>
          <w:szCs w:val="23"/>
          <w:lang w:eastAsia="ru-RU"/>
        </w:rPr>
      </w:pPr>
    </w:p>
    <w:p w:rsidR="00E04E0A" w:rsidRDefault="00E04E0A" w:rsidP="00E04E0A">
      <w:pPr>
        <w:spacing w:before="30" w:after="30" w:line="240" w:lineRule="auto"/>
        <w:jc w:val="center"/>
        <w:rPr>
          <w:rFonts w:ascii="Times New Roman" w:eastAsia="Times New Roman" w:hAnsi="Times New Roman" w:cs="Times New Roman"/>
          <w:bCs/>
          <w:color w:val="000000"/>
          <w:sz w:val="28"/>
          <w:szCs w:val="24"/>
          <w:lang w:eastAsia="ru-RU"/>
        </w:rPr>
      </w:pPr>
    </w:p>
    <w:p w:rsidR="00E04E0A" w:rsidRDefault="00E04E0A" w:rsidP="00E04E0A">
      <w:pPr>
        <w:spacing w:after="0" w:line="276" w:lineRule="auto"/>
        <w:ind w:firstLine="709"/>
        <w:jc w:val="center"/>
        <w:rPr>
          <w:rFonts w:ascii="Times New Roman" w:hAnsi="Times New Roman" w:cs="Times New Roman"/>
          <w:sz w:val="28"/>
        </w:rPr>
      </w:pPr>
      <w:r>
        <w:rPr>
          <w:rFonts w:ascii="Times New Roman" w:hAnsi="Times New Roman" w:cs="Times New Roman"/>
          <w:sz w:val="28"/>
        </w:rPr>
        <w:t>Положение</w:t>
      </w:r>
    </w:p>
    <w:p w:rsidR="00E04E0A" w:rsidRPr="00931EC6" w:rsidRDefault="00E04E0A" w:rsidP="00E04E0A">
      <w:pPr>
        <w:spacing w:after="0" w:line="276" w:lineRule="auto"/>
        <w:ind w:firstLine="709"/>
        <w:jc w:val="center"/>
        <w:rPr>
          <w:rFonts w:ascii="Times New Roman" w:hAnsi="Times New Roman" w:cs="Times New Roman"/>
          <w:sz w:val="28"/>
        </w:rPr>
      </w:pPr>
      <w:r w:rsidRPr="00931EC6">
        <w:rPr>
          <w:rFonts w:ascii="Times New Roman" w:hAnsi="Times New Roman" w:cs="Times New Roman"/>
          <w:sz w:val="28"/>
        </w:rPr>
        <w:t>об организации питания в детском саду</w:t>
      </w:r>
    </w:p>
    <w:p w:rsidR="00E04E0A" w:rsidRDefault="00E04E0A" w:rsidP="00E04E0A">
      <w:pPr>
        <w:spacing w:after="0" w:line="276" w:lineRule="auto"/>
        <w:ind w:firstLine="709"/>
        <w:jc w:val="both"/>
        <w:rPr>
          <w:rFonts w:ascii="Times New Roman" w:hAnsi="Times New Roman" w:cs="Times New Roman"/>
          <w:sz w:val="28"/>
        </w:rPr>
      </w:pPr>
    </w:p>
    <w:p w:rsidR="00E04E0A" w:rsidRDefault="00E04E0A" w:rsidP="00E04E0A">
      <w:pPr>
        <w:spacing w:before="30" w:after="30" w:line="240" w:lineRule="auto"/>
        <w:jc w:val="center"/>
        <w:rPr>
          <w:rFonts w:ascii="Times New Roman" w:hAnsi="Times New Roman" w:cs="Times New Roman"/>
          <w:sz w:val="28"/>
        </w:rPr>
      </w:pPr>
    </w:p>
    <w:p w:rsidR="00E04E0A" w:rsidRDefault="00E04E0A" w:rsidP="00E04E0A">
      <w:pPr>
        <w:spacing w:before="30" w:after="30" w:line="240" w:lineRule="auto"/>
        <w:jc w:val="center"/>
        <w:rPr>
          <w:rFonts w:ascii="Times New Roman" w:hAnsi="Times New Roman" w:cs="Times New Roman"/>
          <w:sz w:val="28"/>
        </w:rPr>
      </w:pPr>
    </w:p>
    <w:p w:rsidR="00E04E0A" w:rsidRDefault="00E04E0A" w:rsidP="00E04E0A">
      <w:pPr>
        <w:spacing w:before="30" w:after="30" w:line="240" w:lineRule="auto"/>
        <w:jc w:val="center"/>
        <w:rPr>
          <w:rFonts w:ascii="Times New Roman" w:hAnsi="Times New Roman" w:cs="Times New Roman"/>
          <w:sz w:val="28"/>
        </w:rPr>
      </w:pPr>
    </w:p>
    <w:p w:rsidR="00E04E0A" w:rsidRDefault="00E04E0A" w:rsidP="00E04E0A">
      <w:pPr>
        <w:spacing w:before="30" w:after="30" w:line="240" w:lineRule="auto"/>
        <w:jc w:val="center"/>
        <w:rPr>
          <w:rFonts w:ascii="Times New Roman" w:hAnsi="Times New Roman" w:cs="Times New Roman"/>
          <w:sz w:val="28"/>
        </w:rPr>
      </w:pPr>
    </w:p>
    <w:p w:rsidR="00E04E0A" w:rsidRDefault="00E04E0A" w:rsidP="00E04E0A">
      <w:pPr>
        <w:spacing w:before="30" w:after="30" w:line="240" w:lineRule="auto"/>
        <w:jc w:val="center"/>
        <w:rPr>
          <w:rFonts w:ascii="Times New Roman" w:hAnsi="Times New Roman" w:cs="Times New Roman"/>
          <w:sz w:val="28"/>
        </w:rPr>
      </w:pPr>
    </w:p>
    <w:p w:rsidR="00E04E0A" w:rsidRDefault="00E04E0A" w:rsidP="00E04E0A">
      <w:pPr>
        <w:spacing w:before="30" w:after="30" w:line="240" w:lineRule="auto"/>
        <w:jc w:val="center"/>
        <w:rPr>
          <w:rFonts w:ascii="Times New Roman" w:eastAsia="Times New Roman" w:hAnsi="Times New Roman" w:cs="Times New Roman"/>
          <w:bCs/>
          <w:color w:val="000000"/>
          <w:sz w:val="28"/>
          <w:szCs w:val="24"/>
          <w:lang w:eastAsia="ru-RU"/>
        </w:rPr>
      </w:pPr>
    </w:p>
    <w:p w:rsidR="00E04E0A" w:rsidRDefault="00E04E0A" w:rsidP="00E04E0A">
      <w:pPr>
        <w:spacing w:before="30" w:after="30" w:line="240" w:lineRule="auto"/>
        <w:jc w:val="center"/>
        <w:rPr>
          <w:rFonts w:ascii="Times New Roman" w:eastAsia="Times New Roman" w:hAnsi="Times New Roman" w:cs="Times New Roman"/>
          <w:bCs/>
          <w:color w:val="000000"/>
          <w:sz w:val="28"/>
          <w:szCs w:val="24"/>
          <w:lang w:eastAsia="ru-RU"/>
        </w:rPr>
      </w:pPr>
    </w:p>
    <w:p w:rsidR="00E04E0A" w:rsidRDefault="00E04E0A" w:rsidP="00E04E0A">
      <w:pPr>
        <w:spacing w:before="30" w:after="30" w:line="240" w:lineRule="auto"/>
        <w:jc w:val="center"/>
        <w:rPr>
          <w:rFonts w:ascii="Times New Roman" w:eastAsia="Times New Roman" w:hAnsi="Times New Roman" w:cs="Times New Roman"/>
          <w:bCs/>
          <w:color w:val="000000"/>
          <w:sz w:val="28"/>
          <w:szCs w:val="24"/>
          <w:lang w:eastAsia="ru-RU"/>
        </w:rPr>
      </w:pPr>
    </w:p>
    <w:p w:rsidR="00E04E0A" w:rsidRDefault="00E04E0A" w:rsidP="00E04E0A">
      <w:pPr>
        <w:spacing w:before="30" w:after="30" w:line="240" w:lineRule="auto"/>
        <w:jc w:val="center"/>
        <w:rPr>
          <w:rFonts w:ascii="Times New Roman" w:eastAsia="Times New Roman" w:hAnsi="Times New Roman" w:cs="Times New Roman"/>
          <w:bCs/>
          <w:color w:val="000000"/>
          <w:sz w:val="28"/>
          <w:szCs w:val="24"/>
          <w:lang w:eastAsia="ru-RU"/>
        </w:rPr>
      </w:pPr>
    </w:p>
    <w:p w:rsidR="00E04E0A" w:rsidRDefault="00E04E0A" w:rsidP="00E04E0A">
      <w:pPr>
        <w:spacing w:before="30" w:after="30" w:line="240" w:lineRule="auto"/>
        <w:jc w:val="center"/>
        <w:rPr>
          <w:rFonts w:ascii="Times New Roman" w:eastAsia="Times New Roman" w:hAnsi="Times New Roman" w:cs="Times New Roman"/>
          <w:bCs/>
          <w:color w:val="000000"/>
          <w:sz w:val="28"/>
          <w:szCs w:val="24"/>
          <w:lang w:eastAsia="ru-RU"/>
        </w:rPr>
      </w:pPr>
    </w:p>
    <w:p w:rsidR="00E04E0A" w:rsidRDefault="00E04E0A" w:rsidP="00E04E0A">
      <w:pPr>
        <w:spacing w:before="30" w:after="30" w:line="240" w:lineRule="auto"/>
        <w:jc w:val="center"/>
        <w:rPr>
          <w:rFonts w:ascii="Times New Roman" w:eastAsia="Times New Roman" w:hAnsi="Times New Roman" w:cs="Times New Roman"/>
          <w:bCs/>
          <w:color w:val="000000"/>
          <w:sz w:val="28"/>
          <w:szCs w:val="24"/>
          <w:lang w:eastAsia="ru-RU"/>
        </w:rPr>
      </w:pPr>
    </w:p>
    <w:p w:rsidR="00E04E0A" w:rsidRDefault="00E04E0A" w:rsidP="00E04E0A">
      <w:pPr>
        <w:spacing w:before="30" w:after="30" w:line="240" w:lineRule="auto"/>
        <w:jc w:val="center"/>
        <w:rPr>
          <w:rFonts w:ascii="Times New Roman" w:eastAsia="Times New Roman" w:hAnsi="Times New Roman" w:cs="Times New Roman"/>
          <w:bCs/>
          <w:color w:val="000000"/>
          <w:sz w:val="28"/>
          <w:szCs w:val="24"/>
          <w:lang w:eastAsia="ru-RU"/>
        </w:rPr>
      </w:pPr>
    </w:p>
    <w:p w:rsidR="00E04E0A" w:rsidRDefault="00E04E0A" w:rsidP="00E04E0A">
      <w:pPr>
        <w:spacing w:before="30" w:after="30" w:line="240" w:lineRule="auto"/>
        <w:rPr>
          <w:rFonts w:ascii="Times New Roman" w:eastAsia="Times New Roman" w:hAnsi="Times New Roman" w:cs="Times New Roman"/>
          <w:bCs/>
          <w:color w:val="000000"/>
          <w:sz w:val="28"/>
          <w:szCs w:val="24"/>
          <w:lang w:eastAsia="ru-RU"/>
        </w:rPr>
      </w:pPr>
    </w:p>
    <w:p w:rsidR="00E04E0A" w:rsidRDefault="00E04E0A" w:rsidP="00E04E0A">
      <w:pPr>
        <w:spacing w:before="30" w:after="30" w:line="240" w:lineRule="auto"/>
        <w:jc w:val="center"/>
        <w:rPr>
          <w:rFonts w:ascii="Times New Roman" w:eastAsia="Times New Roman" w:hAnsi="Times New Roman" w:cs="Times New Roman"/>
          <w:bCs/>
          <w:color w:val="000000"/>
          <w:sz w:val="28"/>
          <w:szCs w:val="24"/>
          <w:lang w:eastAsia="ru-RU"/>
        </w:rPr>
      </w:pPr>
    </w:p>
    <w:p w:rsidR="00E04E0A" w:rsidRDefault="00E04E0A" w:rsidP="00E04E0A">
      <w:pPr>
        <w:spacing w:before="30" w:after="30" w:line="240" w:lineRule="auto"/>
        <w:jc w:val="center"/>
        <w:rPr>
          <w:rFonts w:ascii="Times New Roman" w:eastAsia="Times New Roman" w:hAnsi="Times New Roman" w:cs="Times New Roman"/>
          <w:bCs/>
          <w:color w:val="000000"/>
          <w:sz w:val="28"/>
          <w:szCs w:val="24"/>
          <w:lang w:eastAsia="ru-RU"/>
        </w:rPr>
      </w:pPr>
    </w:p>
    <w:p w:rsidR="00E04E0A" w:rsidRDefault="00E04E0A" w:rsidP="00E04E0A">
      <w:pPr>
        <w:spacing w:after="0" w:line="276" w:lineRule="auto"/>
        <w:rPr>
          <w:rFonts w:ascii="Times New Roman" w:eastAsia="Times New Roman" w:hAnsi="Times New Roman" w:cs="Times New Roman"/>
          <w:bCs/>
          <w:color w:val="000000"/>
          <w:sz w:val="28"/>
          <w:szCs w:val="24"/>
          <w:lang w:eastAsia="ru-RU"/>
        </w:rPr>
      </w:pPr>
    </w:p>
    <w:p w:rsidR="00E04E0A" w:rsidRDefault="002E36B4" w:rsidP="00E04E0A">
      <w:pPr>
        <w:spacing w:after="0" w:line="276" w:lineRule="auto"/>
        <w:ind w:firstLine="709"/>
        <w:jc w:val="center"/>
        <w:rPr>
          <w:rFonts w:ascii="Times New Roman" w:eastAsia="Times New Roman" w:hAnsi="Times New Roman" w:cs="Times New Roman"/>
          <w:bCs/>
          <w:color w:val="000000"/>
          <w:sz w:val="28"/>
          <w:szCs w:val="24"/>
          <w:lang w:eastAsia="ru-RU"/>
        </w:rPr>
      </w:pPr>
      <w:r>
        <w:rPr>
          <w:rFonts w:ascii="Times New Roman" w:eastAsia="Times New Roman" w:hAnsi="Times New Roman" w:cs="Times New Roman"/>
          <w:bCs/>
          <w:color w:val="000000"/>
          <w:sz w:val="28"/>
          <w:szCs w:val="24"/>
          <w:lang w:eastAsia="ru-RU"/>
        </w:rPr>
        <w:t>г. Аргун</w:t>
      </w:r>
      <w:r w:rsidR="00C07EA5">
        <w:rPr>
          <w:rFonts w:ascii="Times New Roman" w:eastAsia="Times New Roman" w:hAnsi="Times New Roman" w:cs="Times New Roman"/>
          <w:bCs/>
          <w:color w:val="000000"/>
          <w:sz w:val="28"/>
          <w:szCs w:val="24"/>
          <w:lang w:eastAsia="ru-RU"/>
        </w:rPr>
        <w:t xml:space="preserve"> –</w:t>
      </w:r>
      <w:r>
        <w:rPr>
          <w:rFonts w:ascii="Times New Roman" w:eastAsia="Times New Roman" w:hAnsi="Times New Roman" w:cs="Times New Roman"/>
          <w:bCs/>
          <w:color w:val="000000"/>
          <w:sz w:val="28"/>
          <w:szCs w:val="24"/>
          <w:lang w:eastAsia="ru-RU"/>
        </w:rPr>
        <w:t xml:space="preserve"> 2023</w:t>
      </w:r>
      <w:r w:rsidR="00C07EA5">
        <w:rPr>
          <w:rFonts w:ascii="Times New Roman" w:eastAsia="Times New Roman" w:hAnsi="Times New Roman" w:cs="Times New Roman"/>
          <w:bCs/>
          <w:color w:val="000000"/>
          <w:sz w:val="28"/>
          <w:szCs w:val="24"/>
          <w:lang w:eastAsia="ru-RU"/>
        </w:rPr>
        <w:t xml:space="preserve"> </w:t>
      </w:r>
      <w:r w:rsidR="00E04E0A">
        <w:rPr>
          <w:rFonts w:ascii="Times New Roman" w:eastAsia="Times New Roman" w:hAnsi="Times New Roman" w:cs="Times New Roman"/>
          <w:bCs/>
          <w:color w:val="000000"/>
          <w:sz w:val="28"/>
          <w:szCs w:val="24"/>
          <w:lang w:eastAsia="ru-RU"/>
        </w:rPr>
        <w:t>г</w:t>
      </w:r>
      <w:r w:rsidR="00C07EA5">
        <w:rPr>
          <w:rFonts w:ascii="Times New Roman" w:eastAsia="Times New Roman" w:hAnsi="Times New Roman" w:cs="Times New Roman"/>
          <w:bCs/>
          <w:color w:val="000000"/>
          <w:sz w:val="28"/>
          <w:szCs w:val="24"/>
          <w:lang w:eastAsia="ru-RU"/>
        </w:rPr>
        <w:t>.</w:t>
      </w:r>
    </w:p>
    <w:p w:rsidR="00931EC6" w:rsidRPr="00931EC6" w:rsidRDefault="00931EC6" w:rsidP="00931EC6">
      <w:pPr>
        <w:spacing w:after="0" w:line="276" w:lineRule="auto"/>
        <w:ind w:firstLine="709"/>
        <w:jc w:val="center"/>
        <w:rPr>
          <w:rFonts w:ascii="Times New Roman" w:hAnsi="Times New Roman" w:cs="Times New Roman"/>
          <w:sz w:val="28"/>
        </w:rPr>
      </w:pPr>
      <w:r w:rsidRPr="00931EC6">
        <w:rPr>
          <w:rFonts w:ascii="Times New Roman" w:hAnsi="Times New Roman" w:cs="Times New Roman"/>
          <w:sz w:val="28"/>
        </w:rPr>
        <w:lastRenderedPageBreak/>
        <w:t>Положение об организации питания в детском саду</w:t>
      </w:r>
    </w:p>
    <w:p w:rsidR="00931EC6" w:rsidRDefault="00931EC6" w:rsidP="00931EC6">
      <w:pPr>
        <w:spacing w:after="0" w:line="276" w:lineRule="auto"/>
        <w:ind w:firstLine="709"/>
        <w:jc w:val="both"/>
        <w:rPr>
          <w:rFonts w:ascii="Times New Roman" w:hAnsi="Times New Roman" w:cs="Times New Roman"/>
          <w:sz w:val="28"/>
        </w:rPr>
      </w:pPr>
    </w:p>
    <w:p w:rsidR="00931EC6" w:rsidRPr="00931EC6" w:rsidRDefault="00931EC6" w:rsidP="00931EC6">
      <w:pPr>
        <w:spacing w:after="0" w:line="276" w:lineRule="auto"/>
        <w:ind w:firstLine="709"/>
        <w:jc w:val="center"/>
        <w:rPr>
          <w:rFonts w:ascii="Times New Roman" w:hAnsi="Times New Roman" w:cs="Times New Roman"/>
          <w:b/>
          <w:sz w:val="28"/>
        </w:rPr>
      </w:pPr>
      <w:r w:rsidRPr="00931EC6">
        <w:rPr>
          <w:rFonts w:ascii="Times New Roman" w:hAnsi="Times New Roman" w:cs="Times New Roman"/>
          <w:b/>
          <w:sz w:val="28"/>
        </w:rPr>
        <w:t>1. Общие положения</w:t>
      </w:r>
    </w:p>
    <w:p w:rsidR="00931EC6" w:rsidRDefault="00931EC6" w:rsidP="00931EC6">
      <w:pPr>
        <w:spacing w:after="0" w:line="276" w:lineRule="auto"/>
        <w:ind w:firstLine="709"/>
        <w:jc w:val="both"/>
        <w:rPr>
          <w:rFonts w:ascii="Times New Roman" w:hAnsi="Times New Roman" w:cs="Times New Roman"/>
          <w:sz w:val="28"/>
        </w:rPr>
      </w:pP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1.1. Настоящее новое Положение об организации питания в ДОУ (детском саду) разработано в соответствии с Федеральным Законом № 273-ФЗ от 29.12.2012г «Об образовании в Российской Федерации» с изменениями на 5 декабря 2022 года, СанПиН 2.3/2.4.3590-20 "Санитарно-эпидемиологические требования к организации общественного питания населения", нормами СанПиН 2.4.3648-20 «Санитарно-эпидемиологические требования к организациям воспитания и обучения, отдыха и оздоровления детей и молодежи», Приказом </w:t>
      </w:r>
      <w:proofErr w:type="spellStart"/>
      <w:r w:rsidRPr="00931EC6">
        <w:rPr>
          <w:rFonts w:ascii="Times New Roman" w:hAnsi="Times New Roman" w:cs="Times New Roman"/>
          <w:sz w:val="28"/>
        </w:rPr>
        <w:t>Минздравсоцразвития</w:t>
      </w:r>
      <w:proofErr w:type="spellEnd"/>
      <w:r w:rsidRPr="00931EC6">
        <w:rPr>
          <w:rFonts w:ascii="Times New Roman" w:hAnsi="Times New Roman" w:cs="Times New Roman"/>
          <w:sz w:val="28"/>
        </w:rPr>
        <w:t xml:space="preserve"> России № 213н и Минобрнауки России №178 от 11.03.2012г «Об утверждении методических рекомендаций по организации питания обучающихся и воспитанников образовательных учреждений», Федеральным законом № 29-ФЗ от 02.01.2000г «О качестве и безопасности пищевых продуктов» (в редакции от 1 января 2022 года), Уставом дошкольного образовательного учреждения. </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1.2. Данное Положение об организации питания в ДОУ разработано с целью создания оптимальных условий для организации полноценного, здорового питания воспитанников в детском саду, укрепления здоровья детей, недопущения возникновения групповых инфекционных и неинфекционных заболеваний, отравлений в дошкольном образовательном учреждении. </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1.3. Настоящее Положение определяет основные цели и задачи организации питания воспитанников в ДОУ, устанавливает требования к организации питания детей, порядок поставки продуктов, условия и сроки их хранения, возрастные нормы питания, регламентирует порядок организации и учета питания в детском саду, определяет ответственность и контроль, а также финансирование расходов на питание в дошкольном образовательном учреждении, определяет учетно-отчетную документацию по питанию. </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1.4. Организация питания в дошкольном образовательном учреждении осуществляется на договорной основе с «поставщиком» как за счёт средств бюджета, так и за счет средств родителей (законных представителей) воспитанников.</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1.5. Порядок поставки продуктов определяется муниципальным контрактом и (или) договором.</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1.6. Закупка и поставка продуктов питания осуществляется в порядке, установленном Федеральным законом № 44-ФЗ от 05.04.2013г с изменениями на 14 июля 2022 года «О контрактной системе в сфере закупок товаров, работ, услуг для обеспечения государственных и муниципальных нужд» на договорной основе, как за счет средств бюджета, так и за счет средств платы родителей (законных представителей) за присмотр и уход за детьми в дошкольном образовательном учреждении. </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1.7. Организация питания в детском саду осуществляется штатными работниками дошкольного образовательного учреждения (работниками предприятия общественного питания).</w:t>
      </w:r>
    </w:p>
    <w:p w:rsidR="00931EC6" w:rsidRPr="00931EC6" w:rsidRDefault="00931EC6" w:rsidP="00931EC6">
      <w:pPr>
        <w:spacing w:after="0" w:line="276" w:lineRule="auto"/>
        <w:ind w:firstLine="709"/>
        <w:jc w:val="both"/>
        <w:rPr>
          <w:rFonts w:ascii="Times New Roman" w:hAnsi="Times New Roman" w:cs="Times New Roman"/>
          <w:sz w:val="28"/>
        </w:rPr>
      </w:pPr>
    </w:p>
    <w:p w:rsidR="00931EC6" w:rsidRPr="00931EC6" w:rsidRDefault="00931EC6" w:rsidP="00931EC6">
      <w:pPr>
        <w:spacing w:after="0" w:line="276" w:lineRule="auto"/>
        <w:ind w:firstLine="709"/>
        <w:jc w:val="center"/>
        <w:rPr>
          <w:rFonts w:ascii="Times New Roman" w:hAnsi="Times New Roman" w:cs="Times New Roman"/>
          <w:b/>
          <w:sz w:val="28"/>
        </w:rPr>
      </w:pPr>
      <w:r w:rsidRPr="00931EC6">
        <w:rPr>
          <w:rFonts w:ascii="Times New Roman" w:hAnsi="Times New Roman" w:cs="Times New Roman"/>
          <w:b/>
          <w:sz w:val="28"/>
        </w:rPr>
        <w:t>2. Основные цели и задачи организации питания в ДОУ</w:t>
      </w:r>
    </w:p>
    <w:p w:rsidR="00931EC6" w:rsidRDefault="00931EC6" w:rsidP="00931EC6">
      <w:pPr>
        <w:spacing w:after="0" w:line="276" w:lineRule="auto"/>
        <w:ind w:firstLine="709"/>
        <w:jc w:val="both"/>
        <w:rPr>
          <w:rFonts w:ascii="Times New Roman" w:hAnsi="Times New Roman" w:cs="Times New Roman"/>
          <w:sz w:val="28"/>
        </w:rPr>
      </w:pP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2.1. Основной целью организации питания в ДОУ является создание оптимальных условий для укрепления здоровья и обеспечения безопасного и сбалансированного питания воспитанников, осуществления контроля необходимых условий для организации питания, а также соблюдения условий поставки и хранения продуктов в дошкольном образовательном учреждении. </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2.2. Основными задачами при организации питания воспитанников ДОУ являются:</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обеспечение воспитанников питанием, соответствующим возрастным физиологическим потребностям в рациональном и сбалансированном питании;</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гарантированное качество и безопасность питания и пищевых продуктов, используемых в питании;</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предупреждение (профилактика) среди воспитанников дошкольного образовательного учреждения инфекционных и неинфекционных заболеваний, связанных с фактором питания;</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пропаганда принципов здорового и полноценного питания;</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анализ и оценка уровня профессионализма лиц, участвующих в обеспечении качественного питания, по результатам их практической деятельности;</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разработка и соблюдение нормативно-правовых актов ДОУ в части организации и обеспечения качественного питания в дошкольном образовательном учреждении.</w:t>
      </w:r>
    </w:p>
    <w:p w:rsidR="00931EC6" w:rsidRDefault="00931EC6" w:rsidP="00931EC6">
      <w:pPr>
        <w:spacing w:after="0" w:line="276" w:lineRule="auto"/>
        <w:ind w:firstLine="709"/>
        <w:jc w:val="both"/>
        <w:rPr>
          <w:rFonts w:ascii="Times New Roman" w:hAnsi="Times New Roman" w:cs="Times New Roman"/>
          <w:sz w:val="28"/>
        </w:rPr>
      </w:pPr>
    </w:p>
    <w:p w:rsidR="00931EC6" w:rsidRPr="00931EC6" w:rsidRDefault="00931EC6" w:rsidP="00931EC6">
      <w:pPr>
        <w:spacing w:after="0" w:line="276" w:lineRule="auto"/>
        <w:ind w:firstLine="709"/>
        <w:jc w:val="center"/>
        <w:rPr>
          <w:rFonts w:ascii="Times New Roman" w:hAnsi="Times New Roman" w:cs="Times New Roman"/>
          <w:b/>
          <w:sz w:val="28"/>
        </w:rPr>
      </w:pPr>
      <w:r w:rsidRPr="00931EC6">
        <w:rPr>
          <w:rFonts w:ascii="Times New Roman" w:hAnsi="Times New Roman" w:cs="Times New Roman"/>
          <w:b/>
          <w:sz w:val="28"/>
        </w:rPr>
        <w:t>3. Требования к организации питания воспитанников</w:t>
      </w:r>
    </w:p>
    <w:p w:rsidR="00931EC6" w:rsidRDefault="00931EC6" w:rsidP="00931EC6">
      <w:pPr>
        <w:spacing w:after="0" w:line="276" w:lineRule="auto"/>
        <w:ind w:firstLine="709"/>
        <w:jc w:val="both"/>
        <w:rPr>
          <w:rFonts w:ascii="Times New Roman" w:hAnsi="Times New Roman" w:cs="Times New Roman"/>
          <w:sz w:val="28"/>
        </w:rPr>
      </w:pP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3.1. 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 утвержденным санитарными нормами и правилами. </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3.2. Требования к деятельности по формированию рациона и организации питания детей в ДОУ, производству, реализации, организации потребления продукции общественного питания для детей, посещающих дошкольное образовательное учреждение, определяются санитарно-эпидемиологическими правилами и нормативами, установленными санитарными, гигиеническими и иными нормами и требованиями, не соблюдение, которых создаёт угрозу жизни и здоровья детей. </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3.3.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 </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3.4. Для исключения риска микробиологического и паразитарного загрязнения пищевой продукции работники пищеблока обязаны:</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использовать одноразовые перчатки при </w:t>
      </w:r>
      <w:proofErr w:type="spellStart"/>
      <w:r w:rsidRPr="00931EC6">
        <w:rPr>
          <w:rFonts w:ascii="Times New Roman" w:hAnsi="Times New Roman" w:cs="Times New Roman"/>
          <w:sz w:val="28"/>
        </w:rPr>
        <w:t>порционировании</w:t>
      </w:r>
      <w:proofErr w:type="spellEnd"/>
      <w:r w:rsidRPr="00931EC6">
        <w:rPr>
          <w:rFonts w:ascii="Times New Roman" w:hAnsi="Times New Roman" w:cs="Times New Roman"/>
          <w:sz w:val="28"/>
        </w:rPr>
        <w:t xml:space="preserve">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3.5. Оборудование и содержание пищеблока должны соответствовать санитарным правилам и нормам организации общественного питания, а также типовой инструкции по охране труда при работе в пищеблоке. Посуда, инвентарь, тара должны иметь соответствующие санитарно-эпидемиологическое заключение. Для приготовления пищи используется электрооборудование. </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3.6. Пищеблок для приготовления пищи должен быть оснащен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устойчивыми к действию моющих и дезинфицирующих средств и обеспечивающими условия хранения, изготовления пищевой продукции. </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3.7. Внутренняя отделка производственных и санитарно-бытовых помещений пищеблока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3.8. Разделочный инвентарь для готовой и сырой продукции должен обрабатываться и храниться раздельно в производственных цехах (зонах, участках). 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 </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3.9. Система приточно-вытяжной вентиляции пищеблока должна быть оборудована отдельно от систем вентиляции помещений, не связанных с организацией питания, включая санитарно-бытовые помещения.</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3.10.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 </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3.11.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 Ответственное лицо обязано ежедневно снимать показания приборов учёта и вносить их в соответствующие журналы (Приложение 12). Журналы можно вести в бумажном или электронном виде. </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3.12. В помещениях пищеблока не должно быть насекомых и грызунов, а также не должны содержаться синантропные птицы и животные. 3.13. В производственных помещениях не допускается хранение личных вещей и комнатных растений.</w:t>
      </w:r>
    </w:p>
    <w:p w:rsidR="00931EC6" w:rsidRPr="00931EC6" w:rsidRDefault="00931EC6" w:rsidP="00931EC6">
      <w:pPr>
        <w:spacing w:after="0" w:line="276" w:lineRule="auto"/>
        <w:ind w:firstLine="709"/>
        <w:jc w:val="both"/>
        <w:rPr>
          <w:rFonts w:ascii="Times New Roman" w:hAnsi="Times New Roman" w:cs="Times New Roman"/>
          <w:sz w:val="28"/>
        </w:rPr>
      </w:pPr>
    </w:p>
    <w:p w:rsidR="00931EC6" w:rsidRPr="00931EC6" w:rsidRDefault="00931EC6" w:rsidP="00931EC6">
      <w:pPr>
        <w:spacing w:after="0" w:line="276" w:lineRule="auto"/>
        <w:ind w:firstLine="709"/>
        <w:jc w:val="center"/>
        <w:rPr>
          <w:rFonts w:ascii="Times New Roman" w:hAnsi="Times New Roman" w:cs="Times New Roman"/>
          <w:b/>
          <w:sz w:val="28"/>
        </w:rPr>
      </w:pPr>
      <w:r w:rsidRPr="00931EC6">
        <w:rPr>
          <w:rFonts w:ascii="Times New Roman" w:hAnsi="Times New Roman" w:cs="Times New Roman"/>
          <w:b/>
          <w:sz w:val="28"/>
        </w:rPr>
        <w:t>4. Порядок поставки продуктов</w:t>
      </w:r>
    </w:p>
    <w:p w:rsidR="00931EC6" w:rsidRDefault="00931EC6" w:rsidP="00931EC6">
      <w:pPr>
        <w:spacing w:after="0" w:line="276" w:lineRule="auto"/>
        <w:ind w:firstLine="709"/>
        <w:jc w:val="both"/>
        <w:rPr>
          <w:rFonts w:ascii="Times New Roman" w:hAnsi="Times New Roman" w:cs="Times New Roman"/>
          <w:sz w:val="28"/>
        </w:rPr>
      </w:pP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4.1. Порядок поставки продуктов определяется договором (контрактом) между поставщиком и дошкольным образовательным учреждением. </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4.2. Поставщик поставляет товар отдельными партиями по заявкам дошкольного образовательного учреждения, с момента подписания контракта. </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4.3. Поставка товара осуществляется путем его доставки поставщиком на склад продуктов дошкольной образовательной организации. </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4.4. Товар передается в соответствии с заявкой ДОУ, содержащей дату поставки, наименование и количество товара, подлежащего доставке. </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4.5. Транспортировку пищевых продуктов проводят в условиях, обеспечивающих их сохранность и предохраняющих от загрязнения. Доставка пищевых продуктов осуществляется специализированным транспортом, имеющим санитарный паспорт. </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4.6. Товар должен быть упакован надлежащим образом, обеспечивающим его сохранность при перевозке и хранении. </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4.7. На упаковку (тару) товара должна быть нанесена маркировка в соответствии с требованиями законодательства Российской Федерации. </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4.8. Продукция поставляется в одноразовой упаковке (таре) производителя. </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4.9. Прием пищевой продукции, в том числе продовольственного сырья, на пищеблок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пищеблоке не принимаются.</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4.10. Перевозка (транспортирование)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 </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4.11. Входной контроль поступающих продуктов осуществляется ответственным лицом. Результаты контроля регистрируются в журнале бракеража скоропортящихся пищевых продуктов, поступающих на пищеблок ДОУ (Приложение 1).</w:t>
      </w:r>
    </w:p>
    <w:p w:rsidR="00931EC6" w:rsidRPr="00931EC6" w:rsidRDefault="00931EC6" w:rsidP="00931EC6">
      <w:pPr>
        <w:spacing w:after="0" w:line="276" w:lineRule="auto"/>
        <w:ind w:firstLine="709"/>
        <w:jc w:val="both"/>
        <w:rPr>
          <w:rFonts w:ascii="Times New Roman" w:hAnsi="Times New Roman" w:cs="Times New Roman"/>
          <w:sz w:val="28"/>
        </w:rPr>
      </w:pPr>
    </w:p>
    <w:p w:rsidR="00931EC6" w:rsidRPr="00931EC6" w:rsidRDefault="00931EC6" w:rsidP="00931EC6">
      <w:pPr>
        <w:spacing w:after="0" w:line="276" w:lineRule="auto"/>
        <w:ind w:firstLine="709"/>
        <w:jc w:val="center"/>
        <w:rPr>
          <w:rFonts w:ascii="Times New Roman" w:hAnsi="Times New Roman" w:cs="Times New Roman"/>
          <w:b/>
          <w:sz w:val="28"/>
        </w:rPr>
      </w:pPr>
      <w:r w:rsidRPr="00931EC6">
        <w:rPr>
          <w:rFonts w:ascii="Times New Roman" w:hAnsi="Times New Roman" w:cs="Times New Roman"/>
          <w:b/>
          <w:sz w:val="28"/>
        </w:rPr>
        <w:t>5. Условия и сроки хранения продуктов, требования к приготовленной пище</w:t>
      </w:r>
    </w:p>
    <w:p w:rsidR="00931EC6" w:rsidRDefault="00931EC6" w:rsidP="00931EC6">
      <w:pPr>
        <w:spacing w:after="0" w:line="276" w:lineRule="auto"/>
        <w:ind w:firstLine="709"/>
        <w:jc w:val="both"/>
        <w:rPr>
          <w:rFonts w:ascii="Times New Roman" w:hAnsi="Times New Roman" w:cs="Times New Roman"/>
          <w:sz w:val="28"/>
        </w:rPr>
      </w:pP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5.1. Доставка и хранение продуктов питания должны находиться под строгим контролем заведующего, заведующего производством (шеф-повара) и кладовщика ДОУ, так как от этого зависит качество приготовляемой пищи. </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5.2. Пищевые продукты, поступающие в дошкольное образовательное учреждение, имеют документы, подтверждающие их происхождение, качество и безопасность. </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5.3. Не допускаются к приему пищевые продукты с признаками недоброкачественности, а также продукты без сопроводительных документов, подтверждающих их качество и безопасность, не имеющие маркировки, в случае если наличие такой маркировки предусмотрено законодательством Российской Федерации. </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5.4. Документация, удостоверяющая качество и безопасность продукции, маркировочные ярлыки (или их копии) должны сохраняться до окончания реализации продукции. </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5.5. Сроки хранения и реализации особо скоропортящихся продуктов должны соблюдаться в соответствии с санитарно-эпидемиологическими правилами и нормативами СанПиН. </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5.6. Дошкольное образовательное учреждение обеспечено холодильными камерами. Кроме этого, имеются кладовые для хранения сухих продуктов, таких как мука, сахар, крупы, макароны, кондитерские изделия, и для овощей. </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5.7. Складские помещения (кладовые) и холодильные камеры необходимо содержать в чистоте, хорошо проветривать. </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5.8. Для предотвращения размножения патогенных микроорганизмов не допускается:</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раздача на следующий день готовых блюд;</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замораживание нереализованных готовых блюд для последующей реализации в другие дни;</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привлечение к приготовлению, </w:t>
      </w:r>
      <w:proofErr w:type="spellStart"/>
      <w:r w:rsidRPr="00931EC6">
        <w:rPr>
          <w:rFonts w:ascii="Times New Roman" w:hAnsi="Times New Roman" w:cs="Times New Roman"/>
          <w:sz w:val="28"/>
        </w:rPr>
        <w:t>порционированию</w:t>
      </w:r>
      <w:proofErr w:type="spellEnd"/>
      <w:r w:rsidRPr="00931EC6">
        <w:rPr>
          <w:rFonts w:ascii="Times New Roman" w:hAnsi="Times New Roman" w:cs="Times New Roman"/>
          <w:sz w:val="28"/>
        </w:rPr>
        <w:t xml:space="preserve"> и раздаче кулинарных изделий посторонних лиц, включая персонал, в должностные обязанности которого не входят указанные виды деятельности.</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5.9.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Приложении 12). </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5.10. С целью минимизации риска теплового воздействия для контроля температуры блюд на линии раздачи должны использоваться термометры. </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5.11. Температура горячих жидких блюд и иных горячих блюд, холодных супов, напитков, реализуемых через раздачу, должна соответствовать технологическим документам.</w:t>
      </w:r>
    </w:p>
    <w:p w:rsidR="00931EC6" w:rsidRPr="00931EC6" w:rsidRDefault="00931EC6" w:rsidP="00931EC6">
      <w:pPr>
        <w:spacing w:after="0" w:line="276" w:lineRule="auto"/>
        <w:ind w:firstLine="709"/>
        <w:jc w:val="both"/>
        <w:rPr>
          <w:rFonts w:ascii="Times New Roman" w:hAnsi="Times New Roman" w:cs="Times New Roman"/>
          <w:sz w:val="28"/>
        </w:rPr>
      </w:pPr>
    </w:p>
    <w:p w:rsidR="00931EC6" w:rsidRPr="00931EC6" w:rsidRDefault="00931EC6" w:rsidP="00931EC6">
      <w:pPr>
        <w:spacing w:after="0" w:line="276" w:lineRule="auto"/>
        <w:ind w:firstLine="709"/>
        <w:jc w:val="center"/>
        <w:rPr>
          <w:rFonts w:ascii="Times New Roman" w:hAnsi="Times New Roman" w:cs="Times New Roman"/>
          <w:b/>
          <w:sz w:val="28"/>
        </w:rPr>
      </w:pPr>
      <w:r w:rsidRPr="00931EC6">
        <w:rPr>
          <w:rFonts w:ascii="Times New Roman" w:hAnsi="Times New Roman" w:cs="Times New Roman"/>
          <w:b/>
          <w:sz w:val="28"/>
        </w:rPr>
        <w:t>6. Нормы питания и физиологических потребностей детей в пищевых веществах</w:t>
      </w:r>
    </w:p>
    <w:p w:rsidR="00931EC6" w:rsidRDefault="00931EC6" w:rsidP="00931EC6">
      <w:pPr>
        <w:spacing w:after="0" w:line="276" w:lineRule="auto"/>
        <w:ind w:firstLine="709"/>
        <w:jc w:val="both"/>
        <w:rPr>
          <w:rFonts w:ascii="Times New Roman" w:hAnsi="Times New Roman" w:cs="Times New Roman"/>
          <w:sz w:val="28"/>
        </w:rPr>
      </w:pP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6.1. Воспитанники ДОУ получают питание согласно установленному и утвержденному заведующим детским садом режиму питания в зависимости от длительности пребывания детей в дошкольном образовательном учреждении (Приложение 2). </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6.2. Питание детей должно осуществляться в соответствии с меню, утвержденным заведующим дошкольным образовательным учреждением. В случае привлечения предприятия общественного питания к организации питания детей в ДОУ, меню должно утверждаться руководителем предприятия общественного питания, согласовываться заведующим детским садом. 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заведующим детским садом. </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6.3. Меню является основным документом для приготовления пищи на пищеблоке дошкольного образовательного учреждения. </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6.4. Вносить изменения в утверждённое меню, без согласования с заведующим дошкольным образовательным учреждением, запрещается. </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6.5. При необходимости внесения изменений в меню (несвоевременный завоз продуктов, недоброкачественность продукта) медицинской сестрой ДОУ составляется объяснительная записка с указанием причины. В меню вносятся изменения и заверяются подписью заведующего детским садом. Исправления в меню не допускаются.</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6.6. Основное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Приложении 3). </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6.7. Масса порций для детей должны строго соответствовать возрасту ребёнка (Приложение 4). </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6.8. При составлении меню для детей в возрасте от 1 года до 7 лет учитывается:</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среднесуточный набор продуктов для каждой возрастной группы (Приложение 5);</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объём блюд для каждой возрастной группы (Приложение 6);</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нормы физиологических потребностей;</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нормы потерь при холодной и тепловой обработке продуктов;</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выход готовых блюд;</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нормы взаимозаменяемости продуктов при приготовлении блюд;</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требования </w:t>
      </w:r>
      <w:proofErr w:type="spellStart"/>
      <w:r w:rsidRPr="00931EC6">
        <w:rPr>
          <w:rFonts w:ascii="Times New Roman" w:hAnsi="Times New Roman" w:cs="Times New Roman"/>
          <w:sz w:val="28"/>
        </w:rPr>
        <w:t>Роспотребнадзора</w:t>
      </w:r>
      <w:proofErr w:type="spellEnd"/>
      <w:r w:rsidRPr="00931EC6">
        <w:rPr>
          <w:rFonts w:ascii="Times New Roman" w:hAnsi="Times New Roman" w:cs="Times New Roman"/>
          <w:sz w:val="28"/>
        </w:rPr>
        <w:t xml:space="preserve"> в отношении запрещённых продуктов и блюд, использование которых может стать причиной возникновения желудочно-кишечного заболевания или отравления (Приложение 7).</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6.9. 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(Приложение 8). </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6.10. Меню допускается корректировать с учетом </w:t>
      </w:r>
      <w:proofErr w:type="spellStart"/>
      <w:proofErr w:type="gramStart"/>
      <w:r w:rsidRPr="00931EC6">
        <w:rPr>
          <w:rFonts w:ascii="Times New Roman" w:hAnsi="Times New Roman" w:cs="Times New Roman"/>
          <w:sz w:val="28"/>
        </w:rPr>
        <w:t>климато</w:t>
      </w:r>
      <w:proofErr w:type="spellEnd"/>
      <w:r w:rsidRPr="00931EC6">
        <w:rPr>
          <w:rFonts w:ascii="Times New Roman" w:hAnsi="Times New Roman" w:cs="Times New Roman"/>
          <w:sz w:val="28"/>
        </w:rPr>
        <w:t>-географических</w:t>
      </w:r>
      <w:proofErr w:type="gramEnd"/>
      <w:r w:rsidRPr="00931EC6">
        <w:rPr>
          <w:rFonts w:ascii="Times New Roman" w:hAnsi="Times New Roman" w:cs="Times New Roman"/>
          <w:sz w:val="28"/>
        </w:rPr>
        <w:t xml:space="preserve">,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 (Приложение 9). </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6.11.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w:t>
      </w:r>
      <w:proofErr w:type="spellStart"/>
      <w:r w:rsidRPr="00931EC6">
        <w:rPr>
          <w:rFonts w:ascii="Times New Roman" w:hAnsi="Times New Roman" w:cs="Times New Roman"/>
          <w:sz w:val="28"/>
        </w:rPr>
        <w:t>йододефицитных</w:t>
      </w:r>
      <w:proofErr w:type="spellEnd"/>
      <w:r w:rsidRPr="00931EC6">
        <w:rPr>
          <w:rFonts w:ascii="Times New Roman" w:hAnsi="Times New Roman" w:cs="Times New Roman"/>
          <w:sz w:val="28"/>
        </w:rPr>
        <w:t xml:space="preserve"> состояний у детей должна использоваться соль поваренная пищевая йодированная при приготовлении блюд и кулинарных изделий. </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6.12. Для обеспечения преемственности питания родителей (законных представителей) информируют об ассортименте питания ребёнка. Вывешивается на раздаче и в приёмных группах (холле, групповой ячейке) следующая информация:</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рекомендации по организации здорового питания детей.</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6.13. При наличии детей в дошкольном образовательном учреждении, имеющих рекомендации по специальному питанию, в меню обязательно включаются блюда диетического питания. </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6.14.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 </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6.15. Индивидуальное меню должно быть разработано специалистом-диетологом с учетом заболевания ребенка (по назначениям лечащего врача). </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6.16. Дети, нуждающиеся в лечебном и/или диетическом питании, вправе питаться по индивидуальному меню или пищей, принесённой из дома. Если родители выбрали второй вариант, в детском саду необходимо создать особые условия в специально отведённом помещении или месте.</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6.17.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дошкольном образовательном учреждении. </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6.18. Контроль качества питания (разнообразия), витаминизации блюд, закладки продуктов питания, кулинарной обработки, выхода блюд, вкусовых качеств пищи, санитарного состояния пищеблока, правильности хранения и соблюдения сроков реализации продуктов осуществляет шеф-повар (заведующий производством), старшая медсестра, кладовщик.</w:t>
      </w:r>
    </w:p>
    <w:p w:rsidR="00931EC6" w:rsidRPr="00931EC6" w:rsidRDefault="00931EC6" w:rsidP="00931EC6">
      <w:pPr>
        <w:spacing w:after="0" w:line="276" w:lineRule="auto"/>
        <w:ind w:firstLine="709"/>
        <w:jc w:val="both"/>
        <w:rPr>
          <w:rFonts w:ascii="Times New Roman" w:hAnsi="Times New Roman" w:cs="Times New Roman"/>
          <w:sz w:val="28"/>
        </w:rPr>
      </w:pPr>
    </w:p>
    <w:p w:rsidR="00931EC6" w:rsidRPr="00931EC6" w:rsidRDefault="00931EC6" w:rsidP="00931EC6">
      <w:pPr>
        <w:spacing w:after="0" w:line="276" w:lineRule="auto"/>
        <w:ind w:firstLine="709"/>
        <w:jc w:val="center"/>
        <w:rPr>
          <w:rFonts w:ascii="Times New Roman" w:hAnsi="Times New Roman" w:cs="Times New Roman"/>
          <w:b/>
          <w:sz w:val="28"/>
        </w:rPr>
      </w:pPr>
      <w:r w:rsidRPr="00931EC6">
        <w:rPr>
          <w:rFonts w:ascii="Times New Roman" w:hAnsi="Times New Roman" w:cs="Times New Roman"/>
          <w:b/>
          <w:sz w:val="28"/>
        </w:rPr>
        <w:t>7. Организация питания в дошкольном образовательном учреждении</w:t>
      </w:r>
    </w:p>
    <w:p w:rsidR="00931EC6" w:rsidRDefault="00931EC6" w:rsidP="00931EC6">
      <w:pPr>
        <w:spacing w:after="0" w:line="276" w:lineRule="auto"/>
        <w:ind w:firstLine="709"/>
        <w:jc w:val="both"/>
        <w:rPr>
          <w:rFonts w:ascii="Times New Roman" w:hAnsi="Times New Roman" w:cs="Times New Roman"/>
          <w:sz w:val="28"/>
        </w:rPr>
      </w:pP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7.1. Медицинский персонал (при наличии) или назначенное ответственное лицо в дошкольном образовательном учреждении (член комиссии по контролю за организацией и качеством питания, бракеражу готовой продукции), должно проводить ежедневный осмотр работников, занятых изготовлением продукции питания и работников, непосредственно контактирующих с пищевой продукцией, в том числе с продовольственным сырьем, на наличие гнойничковых заболеваний кожи рук и открытых поверхностей тела, признаков инфекционных заболеваний. Результаты осмотра должны заноситься в гигиенический журнал (рекомендуемый образец приведен в Приложении 10)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 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 </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7.2. Изготовление продукции должно производиться в соответствии с меню, утвержденным заведующим детским садом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В этом документе должна быть прописана температура горячих, жидких и иных горячих блюд, холодных супов и напитков. Наименование блюд и кулинарных изделий, указываемых в меню, должны соответствовать их наименованиям, указанным в технологических документах. </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7.3. Контроль организации питания воспитанников ДОУ, соблюдения меню осуществляет заведующий дошкольным образовательным учреждением. </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7.4. При формировании рациона здорового питания и меню при организации питания детей в ДОУ должны соблюдаться следующие требования:</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с таблицей 4 приложения №7 СанПиН 2.3/2.4.3590-20.</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питание детей должно осуществляться посредством реализации основного (организованного) меню, включающего горячее питание, дополнительного питания, а также индивидуальных меню для детей, нуждающихся в лечебном и диетическом питании с учетом требований, содержащихся в приложениях №6-13 СанПиН 2.3/2.4.3590-20.</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 при отсутствии второго завтрака калорийность основного завтрака должна быть увеличена на 5% соответственно. </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 </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допускается в течение дня отступление от норм калорийности по отдельным приемам пищи в пределах +/-5% при условии, что средний % пищевой ценности за неделю будет соответствовать нормам, приведенным в Приложении 13, по каждому приему пищи.</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 в день на каждого человека. </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 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таблице 3 приложения №7 СанПиН 2.3/2.4.3590-20. -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по согласованию с органами здравоохранения определяются виды пищевой продукции и блюда с учетом заболеваний указанных лиц. - для детей-сирот и детей, оставшихся без попечения родителей, питание детей должно быть организовано 5-6 разовое в сутки по месту фактического пребывания ребенка. </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7.5.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 </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7.6. Перечень пищевой продукции, которая не допускается при организации питания детей, приведен в Приложении 7. </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7.7. В целях контроля за качеством и безопасностью приготовленной пищевой продукции на пищеблоке отбирается суточная проба от каждой партии приготовленной пищевой продукции. </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7.8. Отбор суточной пробы осуществляется назначенным ответственным работником пищеблока (членом комиссии по контролю за организацией и качеством питания, бракеражу готовой продукции) в специально выделенные обеззараженные и промаркированные емкости (плотно закрывающиеся) - отдельно каждое блюдо и (или) кулинарное изделие. Суточная проба отбирается в объеме:</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порционные блюда, биточки, котлеты, сырники, оладьи, колбаса, бутерброды – поштучно, в объеме одной порции;</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холодные закуски, первые блюда, гарниры и напитки (третьи блюда) - в количестве не менее 100 г;</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порционные вторые блюда, биточки, котлеты, колбаса и т.д. оставляют поштучно, целиком (в объеме одной порции).</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7.9. Суточные пробы должны храниться не менее 48 часов в специально отведенном в холодильнике месте/холодильнике при температуре от +2°С до +6°С. </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7.10. Выдача готовой пищи разрешается только после проведения контроля комиссией по контролю за организацией и качеством питания, бракеражу готовой продукции в составе не менее 3-х человек. Результаты контроля регистрируются в журнале бракеража готовой пищевой продукции (Приложение 11). </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7.11. Масса порционных блюд должна соответствовать выходу блюда, указанному в меню. </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7.12. При нарушении технологии приготовления пищи, а также в случае неготовности, блюдо допускают к выдаче только после устранения выявленных кулинарных недостатков. Выдача пищи на группы детского сада осуществляется строго по графику. </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7.13. Для предотвращения возникновения и распространения инфекционных и массовых неинфекционных заболеваний (отравлений) не допускается:</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использование запрещенных пищевых продуктов;</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изготовление на пищеблоке ДОУ творога и других кисломолочных продуктов, а также блинчиков с мясом или с творогом, макарон с рубленным яйцом, зельцев, холодных напитков и морсов из плодово-ягодного сырья (без термической обработки), форшмаков из сельди, студней, паштетов, заливных блюд (мясных и рыбных);</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окрошек и холодных супов;</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использование остатков пищи от предыдущего приема и пищи, приготовленной накануне;</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пищевых продуктов с истекшими сроками годности и явными признаками недоброкачественности (порчи);</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овощей и фруктов с наличием плесени и признаками гнили.</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7.14. Проверку качества пищи, соблюдение рецептур и технологических режимов осуществляет медицинский работник (комиссия по контролю за организацией и качеством питания, бракеражу готовой продукции). Результаты контроля регистрируются в журнале бракеража готовой пищевой продукции дошкольного образовательного учреждения.</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7.15. В компетенцию заведующего ДОУ по организации питания входит:</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утверждение ежедневного меню;</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контроль состояния производственной базы пищеблока, замена устаревшего оборудования, его ремонт и обеспечение запасными частями;</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капитальный и текущий ремонт помещений пищеблока;</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контроль соблюдения требований санитарно-эпидемиологических правил и норм;</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обеспечение пищеблока детского сада достаточным количеством столовой и кухонной посуды, спецодеждой, санитарно-гигиеническими средствами, разделочным оборудованием, и уборочным инвентарем;</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заключение контрактов на поставку продуктов питания поставщиком.</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7.16. Работа по организации питания детей в группах осуществляется под руководством воспитателя и заключается:</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в создании безопасных условий при подготовке и во время приема пищи;</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в формировании культурно-гигиенических навыков во время приема пищи детьми.</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7.17. Привлекать воспитанников дошкольного образовательного учреждения к получению пищи с пищеблока категорически запрещается. </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7.18. Перед раздачей пищи детям помощник воспитателя обязан:</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промыть столы горячей водой с мылом;</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тщательно вымыть руки;</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надеть специальную одежду для получения и раздачи пищи;</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проветрить помещение;</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сервировать столы в соответствии с приемом пищи.</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7.19. К сервировке столов могут привлекаться дети с 3 лет. </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7.20. Во время раздачи пищи категорически запрещается нахождение воспитанников в обеденной зоне. </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7.21. Подача блюд и прием пищи в обед осуществляется в следующем порядке:</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во время сервировки столов на столы ставятся хлебные тарелки с хлебом;</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разливают III блюдо;</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подается первое блюдо;</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дети рассаживаются за столы и начинают прием пищи;</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по мере употребления воспитанниками ДОУ блюда, помощник воспитателя убирает со столов салатники;</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дети приступают к приему первого блюда;</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по окончании, помощник воспитателя убирает со столов тарелки из-под первого;</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подается второе блюдо;</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прием пищи заканчивается приемом третьего блюда.</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7.22. В группах раннего возраста детей, у которых не сформирован навык самостоятельного приема пищи, докармливают.</w:t>
      </w:r>
    </w:p>
    <w:p w:rsidR="00931EC6" w:rsidRPr="00931EC6" w:rsidRDefault="00931EC6" w:rsidP="00931EC6">
      <w:pPr>
        <w:spacing w:after="0" w:line="276" w:lineRule="auto"/>
        <w:ind w:firstLine="709"/>
        <w:jc w:val="both"/>
        <w:rPr>
          <w:rFonts w:ascii="Times New Roman" w:hAnsi="Times New Roman" w:cs="Times New Roman"/>
          <w:sz w:val="28"/>
        </w:rPr>
      </w:pPr>
    </w:p>
    <w:p w:rsidR="00931EC6" w:rsidRPr="00931EC6" w:rsidRDefault="00931EC6" w:rsidP="00931EC6">
      <w:pPr>
        <w:spacing w:after="0" w:line="276" w:lineRule="auto"/>
        <w:ind w:firstLine="709"/>
        <w:jc w:val="center"/>
        <w:rPr>
          <w:rFonts w:ascii="Times New Roman" w:hAnsi="Times New Roman" w:cs="Times New Roman"/>
          <w:b/>
          <w:sz w:val="28"/>
        </w:rPr>
      </w:pPr>
      <w:r w:rsidRPr="00931EC6">
        <w:rPr>
          <w:rFonts w:ascii="Times New Roman" w:hAnsi="Times New Roman" w:cs="Times New Roman"/>
          <w:b/>
          <w:sz w:val="28"/>
        </w:rPr>
        <w:t>8. Организация питания детей в группах семейного типа, по присмотру и уходу за детьми при детских садах, а также детей-сирот</w:t>
      </w:r>
    </w:p>
    <w:p w:rsidR="00931EC6" w:rsidRDefault="00931EC6" w:rsidP="00931EC6">
      <w:pPr>
        <w:spacing w:after="0" w:line="276" w:lineRule="auto"/>
        <w:ind w:firstLine="709"/>
        <w:jc w:val="both"/>
        <w:rPr>
          <w:rFonts w:ascii="Times New Roman" w:hAnsi="Times New Roman" w:cs="Times New Roman"/>
          <w:sz w:val="28"/>
        </w:rPr>
      </w:pP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8.1. 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требования: </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8.1.1. Допускается осуществлять питание детей в одном помещении (кухне), предназначенном как для приготовления пищи, так и для ее приема. </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8.1.2.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 </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8.1.3. Помещение для приготовления пищи оборудуется необходимым технологическим, холодильным, моечным оборудованием, инвентарем и посудой. </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8.1.4.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Приложении 12). 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 </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8.1.5.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 </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8.1.6.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 </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8.1.7. 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 </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8.1.8. Допускается стирка рабочей одежды сотрудников в стиральных машинах, размещённых в группах семейного типа и группах по присмотру и уходу за детьми в дошкольных образовательных организациях и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p>
    <w:p w:rsidR="00931EC6" w:rsidRPr="00931EC6" w:rsidRDefault="00931EC6" w:rsidP="00931EC6">
      <w:pPr>
        <w:spacing w:after="0" w:line="276" w:lineRule="auto"/>
        <w:ind w:firstLine="709"/>
        <w:jc w:val="both"/>
        <w:rPr>
          <w:rFonts w:ascii="Times New Roman" w:hAnsi="Times New Roman" w:cs="Times New Roman"/>
          <w:sz w:val="28"/>
        </w:rPr>
      </w:pPr>
    </w:p>
    <w:p w:rsidR="00931EC6" w:rsidRPr="00931EC6" w:rsidRDefault="00931EC6" w:rsidP="00931EC6">
      <w:pPr>
        <w:spacing w:after="0" w:line="276" w:lineRule="auto"/>
        <w:ind w:firstLine="709"/>
        <w:jc w:val="center"/>
        <w:rPr>
          <w:rFonts w:ascii="Times New Roman" w:hAnsi="Times New Roman" w:cs="Times New Roman"/>
          <w:b/>
          <w:sz w:val="28"/>
        </w:rPr>
      </w:pPr>
      <w:r w:rsidRPr="00931EC6">
        <w:rPr>
          <w:rFonts w:ascii="Times New Roman" w:hAnsi="Times New Roman" w:cs="Times New Roman"/>
          <w:b/>
          <w:sz w:val="28"/>
        </w:rPr>
        <w:t>9. Организация питьевого режима в ДОУ</w:t>
      </w:r>
    </w:p>
    <w:p w:rsidR="00931EC6" w:rsidRDefault="00931EC6" w:rsidP="00931EC6">
      <w:pPr>
        <w:spacing w:after="0" w:line="276" w:lineRule="auto"/>
        <w:ind w:firstLine="709"/>
        <w:jc w:val="both"/>
        <w:rPr>
          <w:rFonts w:ascii="Times New Roman" w:hAnsi="Times New Roman" w:cs="Times New Roman"/>
          <w:sz w:val="28"/>
        </w:rPr>
      </w:pP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9.1. Питьевой режим в дошкольном образовательном учреждении, а также при проведении массовых мероприятий с участием детей должен осуществляться с соблюдением следующих требований:</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9.1.1. Осуществляется обеспечение питьевой водой, отвечающей обязательным требованиям. </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9.1.2. Питьевой режим должен быть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 Чаша стационарного питьевого фонтанчика должна ежедневно обрабатываться с применением моющих и дезинфицирующих средств. </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9.1.3.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 </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9.2.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 </w:t>
      </w:r>
    </w:p>
    <w:p w:rsid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9.2.1. Упакованная (бутилированная)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 </w:t>
      </w:r>
    </w:p>
    <w:p w:rsidR="00DA585C"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9.3.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 </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9.4. Допускается организация питьевого режима с использованием кипяченой питьевой воды, при условии соблюдения следующих требований:</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кипятить воду нужно не менее 5 минут;</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до раздачи детям кипяченая вода должна быть охлаждена до комнатной температуры непосредственно в емкости, где она кипятилась;</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DA585C" w:rsidRDefault="00DA585C" w:rsidP="00931EC6">
      <w:pPr>
        <w:spacing w:after="0" w:line="276" w:lineRule="auto"/>
        <w:ind w:firstLine="709"/>
        <w:jc w:val="both"/>
        <w:rPr>
          <w:rFonts w:ascii="Times New Roman" w:hAnsi="Times New Roman" w:cs="Times New Roman"/>
          <w:sz w:val="28"/>
        </w:rPr>
      </w:pPr>
    </w:p>
    <w:p w:rsidR="00931EC6" w:rsidRPr="00DA585C" w:rsidRDefault="00931EC6" w:rsidP="00DA585C">
      <w:pPr>
        <w:spacing w:after="0" w:line="276" w:lineRule="auto"/>
        <w:ind w:firstLine="709"/>
        <w:jc w:val="center"/>
        <w:rPr>
          <w:rFonts w:ascii="Times New Roman" w:hAnsi="Times New Roman" w:cs="Times New Roman"/>
          <w:b/>
          <w:sz w:val="28"/>
        </w:rPr>
      </w:pPr>
      <w:r w:rsidRPr="00DA585C">
        <w:rPr>
          <w:rFonts w:ascii="Times New Roman" w:hAnsi="Times New Roman" w:cs="Times New Roman"/>
          <w:b/>
          <w:sz w:val="28"/>
        </w:rPr>
        <w:t>10. Порядок учета питания</w:t>
      </w:r>
    </w:p>
    <w:p w:rsidR="00DA585C" w:rsidRPr="00DA585C" w:rsidRDefault="00DA585C" w:rsidP="00DA585C">
      <w:pPr>
        <w:spacing w:after="0" w:line="276" w:lineRule="auto"/>
        <w:ind w:firstLine="709"/>
        <w:jc w:val="center"/>
        <w:rPr>
          <w:rFonts w:ascii="Times New Roman" w:hAnsi="Times New Roman" w:cs="Times New Roman"/>
          <w:b/>
          <w:sz w:val="28"/>
        </w:rPr>
      </w:pPr>
    </w:p>
    <w:p w:rsidR="00DA585C"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10.1. К началу учебного года заведующим ДОУ издается приказ о назначении ответственных за организацию питания, создание комиссии по контролю за организацией и качеством питания, бракеражу готовой продукции, определяются их функциональные обязанности. </w:t>
      </w:r>
    </w:p>
    <w:p w:rsidR="00DA585C"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10.2. Ответственный за организацию питания осуществляют учет питающихся детей в Журнале учета посещаемости детей. </w:t>
      </w:r>
    </w:p>
    <w:p w:rsidR="00DA585C"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10.3. Ежедневно лицо, ответственное за организацию питания, составляет меню на следующий день. Меню составляется на основании списков присутствующих детей, которые ежедневно с 8.00 ч. до 8.30 ч. подают воспитатели. </w:t>
      </w:r>
    </w:p>
    <w:p w:rsidR="00DA585C"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10.4. На следующий день в 8.30 воспитатели подают сведения о фактическом присутствии воспитанников в группах лицу, ответственному за питание, который рассчитывает выход блюд. </w:t>
      </w:r>
    </w:p>
    <w:p w:rsidR="00DA585C"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10.5. С последующим приемом пищи (обед, полдник) дети, отсутствующие в дошкольном образовательном учреждении, снимаются с питания, а продукты, оставшиеся невостребованными, возвращаются на склад по требованию. </w:t>
      </w:r>
    </w:p>
    <w:p w:rsidR="00DA585C"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10.6. В случае снижения численности детей, если закладка продуктов для приготовления завтрака произошла, порции отпускаются другим детям, как дополнительное питание, главным образом детям старшего дошкольного и младшего дошкольного возраста в виде увеличения нормы блюда. На следующий день не пришедшие дети снимаются с питания автоматически. </w:t>
      </w:r>
    </w:p>
    <w:p w:rsidR="00DA585C"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10.7. Если на завтрак пришло больше детей, чем было заявлено, то для всех детей уменьшают выход блюд, составляется акт и вносятся изменения в меню на следующие виды приёма пищи в соответствии с количеством прибывших детей.</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10.8. Учет продуктов ведется в книге учета материальных ценностей (журнале подсчета калорийности). Записи в книге производятся на основании первичных документов в количественном и суммовом выражении, по мере поступления и расходования продуктов.</w:t>
      </w:r>
    </w:p>
    <w:p w:rsidR="00931EC6" w:rsidRPr="00931EC6" w:rsidRDefault="00931EC6" w:rsidP="00931EC6">
      <w:pPr>
        <w:spacing w:after="0" w:line="276" w:lineRule="auto"/>
        <w:ind w:firstLine="709"/>
        <w:jc w:val="both"/>
        <w:rPr>
          <w:rFonts w:ascii="Times New Roman" w:hAnsi="Times New Roman" w:cs="Times New Roman"/>
          <w:sz w:val="28"/>
        </w:rPr>
      </w:pPr>
    </w:p>
    <w:p w:rsidR="00931EC6" w:rsidRPr="00DA585C" w:rsidRDefault="00931EC6" w:rsidP="00DA585C">
      <w:pPr>
        <w:spacing w:after="0" w:line="276" w:lineRule="auto"/>
        <w:ind w:firstLine="709"/>
        <w:jc w:val="center"/>
        <w:rPr>
          <w:rFonts w:ascii="Times New Roman" w:hAnsi="Times New Roman" w:cs="Times New Roman"/>
          <w:b/>
          <w:sz w:val="28"/>
        </w:rPr>
      </w:pPr>
      <w:r w:rsidRPr="00DA585C">
        <w:rPr>
          <w:rFonts w:ascii="Times New Roman" w:hAnsi="Times New Roman" w:cs="Times New Roman"/>
          <w:b/>
          <w:sz w:val="28"/>
        </w:rPr>
        <w:t>11. Финансирование расходов на питание воспитанников</w:t>
      </w:r>
    </w:p>
    <w:p w:rsidR="00DA585C" w:rsidRDefault="00DA585C" w:rsidP="00931EC6">
      <w:pPr>
        <w:spacing w:after="0" w:line="276" w:lineRule="auto"/>
        <w:ind w:firstLine="709"/>
        <w:jc w:val="both"/>
        <w:rPr>
          <w:rFonts w:ascii="Times New Roman" w:hAnsi="Times New Roman" w:cs="Times New Roman"/>
          <w:sz w:val="28"/>
        </w:rPr>
      </w:pPr>
    </w:p>
    <w:p w:rsidR="00DA585C"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11.1. Обеспечение питанием воспитанников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воспитанников за счет бюджетных ассигнований местных бюджетов - органами местного самоуправления. </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11.2. Объёмы финансирования расходов на организацию питания на очередной финансовый год устанавливаются с учётом прогноза численности детей в дошкольном образовательном учреждении.</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Порядок организации и финансирования питания, предоставляемого на льготной основе, вносится дошкольным образовательным учреждением самостоятельно на основании региональных постановлений, распоряжений, приказов.</w:t>
      </w:r>
    </w:p>
    <w:p w:rsidR="00DA585C" w:rsidRDefault="00DA585C" w:rsidP="00931EC6">
      <w:pPr>
        <w:spacing w:after="0" w:line="276" w:lineRule="auto"/>
        <w:ind w:firstLine="709"/>
        <w:jc w:val="both"/>
        <w:rPr>
          <w:rFonts w:ascii="Times New Roman" w:hAnsi="Times New Roman" w:cs="Times New Roman"/>
          <w:sz w:val="28"/>
        </w:rPr>
      </w:pPr>
    </w:p>
    <w:p w:rsidR="00931EC6" w:rsidRPr="00DA585C" w:rsidRDefault="00931EC6" w:rsidP="00DA585C">
      <w:pPr>
        <w:spacing w:after="0" w:line="276" w:lineRule="auto"/>
        <w:ind w:firstLine="709"/>
        <w:jc w:val="center"/>
        <w:rPr>
          <w:rFonts w:ascii="Times New Roman" w:hAnsi="Times New Roman" w:cs="Times New Roman"/>
          <w:b/>
          <w:sz w:val="28"/>
        </w:rPr>
      </w:pPr>
      <w:r w:rsidRPr="00DA585C">
        <w:rPr>
          <w:rFonts w:ascii="Times New Roman" w:hAnsi="Times New Roman" w:cs="Times New Roman"/>
          <w:b/>
          <w:sz w:val="28"/>
        </w:rPr>
        <w:t>12. Ответственность и контроль за организацией питания</w:t>
      </w:r>
    </w:p>
    <w:p w:rsidR="00DA585C" w:rsidRDefault="00DA585C" w:rsidP="00931EC6">
      <w:pPr>
        <w:spacing w:after="0" w:line="276" w:lineRule="auto"/>
        <w:ind w:firstLine="709"/>
        <w:jc w:val="both"/>
        <w:rPr>
          <w:rFonts w:ascii="Times New Roman" w:hAnsi="Times New Roman" w:cs="Times New Roman"/>
          <w:sz w:val="28"/>
        </w:rPr>
      </w:pPr>
    </w:p>
    <w:p w:rsidR="00DA585C"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12.1. Заведующий дошкольным образовательным учреждением создаёт условия для организации качественного питания воспитанников и несет персональную ответственность за организацию питания детей в дошкольном образовательном учреждении. </w:t>
      </w:r>
    </w:p>
    <w:p w:rsidR="00DA585C"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12.2. Заведующий ДОУ представляет учредителю необходимые документы по использованию денежных средств на питание воспитанников. </w:t>
      </w:r>
    </w:p>
    <w:p w:rsidR="00DA585C"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12.3. Распределение обязанностей по организации питания между заведующим, работниками пищеблока, кладовщиком в дошкольном образовательном учреждении отражаются в должностных инструкциях. </w:t>
      </w:r>
    </w:p>
    <w:p w:rsidR="00DA585C"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12.4. К началу нового года заведующим ДОУ издается приказ о назначении лица, ответственного за питание в дошкольном образовательном учреждении, комиссии по контролю за организацией и качеством питания, бракеражу готовой продукции, определяются их функциональные обязанности. </w:t>
      </w:r>
    </w:p>
    <w:p w:rsidR="00DA585C"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12.5. Контроль организации питания в дошкольном образовательном учреждении осуществляют заведующий, медицинский работник, комиссия по контролю за организацией и качеством питания, бракеражу готовой продукции, утвержденные приказом заведующего детским садом и органы самоуправления в соответствии с полномочиями, закрепленными в Уставе дошкольного образовательного учреждения. </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12.6. Заведующий ДОУ обеспечивает контроль:</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выполнения суточных норм продуктового набора, норм потребления пищевых веществ, энергетической ценности дневного рациона;</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выполнения договоров на закупку и поставку продуктов питания;</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условий хранения и сроков реализации пищевых продуктов;</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материально-технического состояния помещений пищеблока, наличия необходимого оборудования, его исправности;</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обеспечения пищеблока дошкольного образовательного учреждения и мест приема пищи достаточным количеством столовой и кухонной посуды, спецодеждой, санитарно-гигиеническими средствами, разделочным оборудованием и уборочным инвентарем.</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12.7. Комиссия по контролю за организацией и качеством питания, бракеражу готовой продукции (медицинский работник) детского сада осуществляет контроль</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качества поступающих продуктов (ежедневно): осуществляет бракераж, который включает контроль целостности упаковки и органолептическую оценку (внешний вид, цвет, консистенция, запах и вкус поступающих продуктов и продовольственного сырья), а также знакомство с сопроводительной документацией (товарно-транспортными накладными, декларациями, сертификатами соответствия, санитарно-эпидемиологическими заключениями, качественными удостоверениями, ветеринарными справками);</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технологии приготовления пищи, качества и проведения бракеража готовых блюд, результаты которого ежедневно заносятся в журнал бракеража готовой пищевой продукции;</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режима отбора и условий хранения суточных проб (ежедневно);</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работы пищеблока, его санитарного состояния, режима обработки посуды, технологического оборудования, инвентаря (ежедневно);</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соблюдения правил личной гигиены сотрудниками пищеблока с отметкой в гигиеническом журнале (ежедневно);</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информирования родителей (законных представителей) о ежедневном меню с указанием выхода готовых блюд (ежедневно);</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выполнения суточных норм питания на одного ребенка;</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выполнения норм потребления основных пищевых веществ (белков, жиров, углеводов), соответствия энергетической ценности (калорийности) дневного рациона физиологическим потребностям воспитанников (ежемесячно).</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12.8. Лицо, ответственное за организацию питания, осуществляет учет питающихся детей в журнале питания, который должен быть в бумажном виде прошнурован, пронумерован, скреплен печатью и подписью заведующего дошкольным образовательным учреждением. Возможно ведение журнала в электронном виде.</w:t>
      </w:r>
    </w:p>
    <w:p w:rsidR="00931EC6" w:rsidRPr="00931EC6" w:rsidRDefault="00931EC6" w:rsidP="00931EC6">
      <w:pPr>
        <w:spacing w:after="0" w:line="276" w:lineRule="auto"/>
        <w:ind w:firstLine="709"/>
        <w:jc w:val="both"/>
        <w:rPr>
          <w:rFonts w:ascii="Times New Roman" w:hAnsi="Times New Roman" w:cs="Times New Roman"/>
          <w:sz w:val="28"/>
        </w:rPr>
      </w:pPr>
    </w:p>
    <w:p w:rsidR="00931EC6" w:rsidRPr="00DA585C" w:rsidRDefault="00931EC6" w:rsidP="00DA585C">
      <w:pPr>
        <w:spacing w:after="0" w:line="276" w:lineRule="auto"/>
        <w:ind w:firstLine="709"/>
        <w:jc w:val="center"/>
        <w:rPr>
          <w:rFonts w:ascii="Times New Roman" w:hAnsi="Times New Roman" w:cs="Times New Roman"/>
          <w:b/>
          <w:sz w:val="28"/>
        </w:rPr>
      </w:pPr>
      <w:r w:rsidRPr="00DA585C">
        <w:rPr>
          <w:rFonts w:ascii="Times New Roman" w:hAnsi="Times New Roman" w:cs="Times New Roman"/>
          <w:b/>
          <w:sz w:val="28"/>
        </w:rPr>
        <w:t>13. Документация</w:t>
      </w:r>
    </w:p>
    <w:p w:rsidR="00DA585C" w:rsidRDefault="00DA585C" w:rsidP="00931EC6">
      <w:pPr>
        <w:spacing w:after="0" w:line="276" w:lineRule="auto"/>
        <w:ind w:firstLine="709"/>
        <w:jc w:val="both"/>
        <w:rPr>
          <w:rFonts w:ascii="Times New Roman" w:hAnsi="Times New Roman" w:cs="Times New Roman"/>
          <w:sz w:val="28"/>
        </w:rPr>
      </w:pP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13.1. В ДОУ должны быть следующие документы по вопросам организации питания (регламентирующие и учётные, подтверждающие расходы по питанию):</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настоящее Положение об организации питания в ДОУ;</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Положение о производственном контроле организации и качества питания в ДОУ;</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Положение о комиссии по контролю за организацией и качеством питания, бракеражу готовой продукции;</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договоры на поставку продуктов питания;</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основное 2-х недельное меню, включающее меню для возрастной группы детей (от 1 до 3 лет и от 3-7 лет), технологические карты кулинарных изделий (блюд);</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ежедневное меню с указанием выхода блюд для возрастной группы детей (от 1 до 3 лет и от 3-7 лет);</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Ведомость </w:t>
      </w:r>
      <w:proofErr w:type="gramStart"/>
      <w:r w:rsidRPr="00931EC6">
        <w:rPr>
          <w:rFonts w:ascii="Times New Roman" w:hAnsi="Times New Roman" w:cs="Times New Roman"/>
          <w:sz w:val="28"/>
        </w:rPr>
        <w:t>контроля за</w:t>
      </w:r>
      <w:proofErr w:type="gramEnd"/>
      <w:r w:rsidRPr="00931EC6">
        <w:rPr>
          <w:rFonts w:ascii="Times New Roman" w:hAnsi="Times New Roman" w:cs="Times New Roman"/>
          <w:sz w:val="28"/>
        </w:rPr>
        <w:t xml:space="preserve"> рационом питания детей (Приложение N13 к СанПиН 2.3/2.4.3590-20). Документ составляется медработником детского сада каждые 7-10 дней, а заполняется ежедневно.</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Журнал учета посещаемости детей;</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Журнал учета калорийности (расчет и оценка использованного на одного ребенка среднесуточного набора пищевых продуктов проводится один раз в 10 дней, подсчет энергической ценности полученного рациона питания и содержания в нем основных пищевых веществ проводится ежемесячно);</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Журнал бракеража скоропортящейся пищевой продукции (в соответствии с СанПиН);</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Журнал бракеража готовой пищевой продукции (в соответствии с СанПиН);</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Журнал учета работы бактерицидной лампы на пищеблоке;</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Журнал генеральной уборки, ведомость учета обработки посуды, столовых приборов, оборудования;</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Журнал учета температурного режима холодильного оборудования (в соответствии с СанПиН);</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Журнал учета температуры и влажности в складских помещениях (в соответствии с СанПиН).</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13.2. Перечень приказов:</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Об утверждении и введение в действие настоящего Положения;</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О введении в действие примерного 2-х недельного меню для воспитанников дошкольного образовательного учреждения;</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Об организации лечебного и диетического питания детей;</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О контроле за организацией питания;</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Об утверждении режима питания;</w:t>
      </w:r>
    </w:p>
    <w:p w:rsidR="00DA585C" w:rsidRDefault="00DA585C" w:rsidP="00931EC6">
      <w:pPr>
        <w:spacing w:after="0" w:line="276" w:lineRule="auto"/>
        <w:ind w:firstLine="709"/>
        <w:jc w:val="both"/>
        <w:rPr>
          <w:rFonts w:ascii="Times New Roman" w:hAnsi="Times New Roman" w:cs="Times New Roman"/>
          <w:sz w:val="28"/>
        </w:rPr>
      </w:pPr>
    </w:p>
    <w:p w:rsidR="00931EC6" w:rsidRPr="00DA585C" w:rsidRDefault="00931EC6" w:rsidP="00DA585C">
      <w:pPr>
        <w:spacing w:after="0" w:line="276" w:lineRule="auto"/>
        <w:ind w:firstLine="709"/>
        <w:jc w:val="center"/>
        <w:rPr>
          <w:rFonts w:ascii="Times New Roman" w:hAnsi="Times New Roman" w:cs="Times New Roman"/>
          <w:b/>
          <w:sz w:val="28"/>
        </w:rPr>
      </w:pPr>
      <w:r w:rsidRPr="00DA585C">
        <w:rPr>
          <w:rFonts w:ascii="Times New Roman" w:hAnsi="Times New Roman" w:cs="Times New Roman"/>
          <w:b/>
          <w:sz w:val="28"/>
        </w:rPr>
        <w:t>14. Заключительные положения</w:t>
      </w:r>
    </w:p>
    <w:p w:rsidR="00DA585C" w:rsidRDefault="00DA585C" w:rsidP="00931EC6">
      <w:pPr>
        <w:spacing w:after="0" w:line="276" w:lineRule="auto"/>
        <w:ind w:firstLine="709"/>
        <w:jc w:val="both"/>
        <w:rPr>
          <w:rFonts w:ascii="Times New Roman" w:hAnsi="Times New Roman" w:cs="Times New Roman"/>
          <w:sz w:val="28"/>
        </w:rPr>
      </w:pPr>
    </w:p>
    <w:p w:rsidR="00DA585C"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14.1. Настоящее Положение об организации питания является локальным нормативным актом ДОУ, принимается на Педагогическом совете и утверждается (либо вводится в действие) приказом заведующего дошкольным образовательным учреждением. </w:t>
      </w:r>
    </w:p>
    <w:p w:rsidR="00DA585C"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14.2.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DA585C"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 xml:space="preserve">14.3. Положение принимается на неопределенный срок. Изменения и дополнения к Положению принимаются в порядке, предусмотренном п.14.1. настоящего Положения. </w:t>
      </w:r>
    </w:p>
    <w:p w:rsidR="00931EC6" w:rsidRPr="00931EC6" w:rsidRDefault="00931EC6" w:rsidP="00931EC6">
      <w:pPr>
        <w:spacing w:after="0" w:line="276" w:lineRule="auto"/>
        <w:ind w:firstLine="709"/>
        <w:jc w:val="both"/>
        <w:rPr>
          <w:rFonts w:ascii="Times New Roman" w:hAnsi="Times New Roman" w:cs="Times New Roman"/>
          <w:sz w:val="28"/>
        </w:rPr>
      </w:pPr>
      <w:r w:rsidRPr="00931EC6">
        <w:rPr>
          <w:rFonts w:ascii="Times New Roman" w:hAnsi="Times New Roman" w:cs="Times New Roman"/>
          <w:sz w:val="28"/>
        </w:rPr>
        <w:t>14.4.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931EC6" w:rsidRPr="00931EC6" w:rsidRDefault="00931EC6" w:rsidP="00931EC6">
      <w:pPr>
        <w:spacing w:after="0" w:line="276" w:lineRule="auto"/>
        <w:ind w:firstLine="709"/>
        <w:jc w:val="both"/>
        <w:rPr>
          <w:rFonts w:ascii="Times New Roman" w:hAnsi="Times New Roman" w:cs="Times New Roman"/>
          <w:sz w:val="28"/>
        </w:rPr>
      </w:pPr>
    </w:p>
    <w:p w:rsidR="00DA585C" w:rsidRDefault="00DA585C" w:rsidP="00931EC6">
      <w:pPr>
        <w:spacing w:after="0" w:line="276" w:lineRule="auto"/>
        <w:ind w:firstLine="709"/>
        <w:jc w:val="both"/>
        <w:rPr>
          <w:rFonts w:ascii="Times New Roman" w:hAnsi="Times New Roman" w:cs="Times New Roman"/>
          <w:sz w:val="28"/>
        </w:rPr>
      </w:pPr>
    </w:p>
    <w:p w:rsidR="00DA585C" w:rsidRDefault="00DA585C" w:rsidP="00931EC6">
      <w:pPr>
        <w:spacing w:after="0" w:line="276" w:lineRule="auto"/>
        <w:ind w:firstLine="709"/>
        <w:jc w:val="both"/>
        <w:rPr>
          <w:rFonts w:ascii="Times New Roman" w:hAnsi="Times New Roman" w:cs="Times New Roman"/>
          <w:sz w:val="28"/>
        </w:rPr>
      </w:pPr>
    </w:p>
    <w:p w:rsidR="00DA585C" w:rsidRDefault="00DA585C" w:rsidP="00931EC6">
      <w:pPr>
        <w:spacing w:after="0" w:line="276" w:lineRule="auto"/>
        <w:ind w:firstLine="709"/>
        <w:jc w:val="both"/>
        <w:rPr>
          <w:rFonts w:ascii="Times New Roman" w:hAnsi="Times New Roman" w:cs="Times New Roman"/>
          <w:sz w:val="28"/>
        </w:rPr>
      </w:pPr>
    </w:p>
    <w:p w:rsidR="00DA585C" w:rsidRDefault="00DA585C" w:rsidP="00931EC6">
      <w:pPr>
        <w:spacing w:after="0" w:line="276" w:lineRule="auto"/>
        <w:ind w:firstLine="709"/>
        <w:jc w:val="both"/>
        <w:rPr>
          <w:rFonts w:ascii="Times New Roman" w:hAnsi="Times New Roman" w:cs="Times New Roman"/>
          <w:sz w:val="28"/>
        </w:rPr>
      </w:pPr>
    </w:p>
    <w:p w:rsidR="00DA585C" w:rsidRDefault="00DA585C" w:rsidP="00931EC6">
      <w:pPr>
        <w:spacing w:after="0" w:line="276" w:lineRule="auto"/>
        <w:ind w:firstLine="709"/>
        <w:jc w:val="both"/>
        <w:rPr>
          <w:rFonts w:ascii="Times New Roman" w:hAnsi="Times New Roman" w:cs="Times New Roman"/>
          <w:sz w:val="28"/>
        </w:rPr>
      </w:pPr>
    </w:p>
    <w:p w:rsidR="00DA585C" w:rsidRDefault="00DA585C" w:rsidP="00931EC6">
      <w:pPr>
        <w:spacing w:after="0" w:line="276" w:lineRule="auto"/>
        <w:ind w:firstLine="709"/>
        <w:jc w:val="both"/>
        <w:rPr>
          <w:rFonts w:ascii="Times New Roman" w:hAnsi="Times New Roman" w:cs="Times New Roman"/>
          <w:sz w:val="28"/>
        </w:rPr>
      </w:pPr>
    </w:p>
    <w:p w:rsidR="00DA585C" w:rsidRDefault="00DA585C" w:rsidP="00931EC6">
      <w:pPr>
        <w:spacing w:after="0" w:line="276" w:lineRule="auto"/>
        <w:ind w:firstLine="709"/>
        <w:jc w:val="both"/>
        <w:rPr>
          <w:rFonts w:ascii="Times New Roman" w:hAnsi="Times New Roman" w:cs="Times New Roman"/>
          <w:sz w:val="28"/>
        </w:rPr>
      </w:pPr>
    </w:p>
    <w:p w:rsidR="00DA585C" w:rsidRDefault="00DA585C" w:rsidP="00931EC6">
      <w:pPr>
        <w:spacing w:after="0" w:line="276" w:lineRule="auto"/>
        <w:ind w:firstLine="709"/>
        <w:jc w:val="both"/>
        <w:rPr>
          <w:rFonts w:ascii="Times New Roman" w:hAnsi="Times New Roman" w:cs="Times New Roman"/>
          <w:sz w:val="28"/>
        </w:rPr>
      </w:pPr>
    </w:p>
    <w:p w:rsidR="00DA585C" w:rsidRDefault="00DA585C" w:rsidP="00931EC6">
      <w:pPr>
        <w:spacing w:after="0" w:line="276" w:lineRule="auto"/>
        <w:ind w:firstLine="709"/>
        <w:jc w:val="both"/>
        <w:rPr>
          <w:rFonts w:ascii="Times New Roman" w:hAnsi="Times New Roman" w:cs="Times New Roman"/>
          <w:sz w:val="28"/>
        </w:rPr>
      </w:pPr>
    </w:p>
    <w:p w:rsidR="00DA585C" w:rsidRDefault="00931EC6" w:rsidP="00DA585C">
      <w:pPr>
        <w:spacing w:after="0" w:line="276" w:lineRule="auto"/>
        <w:ind w:firstLine="709"/>
        <w:jc w:val="right"/>
        <w:rPr>
          <w:rFonts w:ascii="Times New Roman" w:hAnsi="Times New Roman" w:cs="Times New Roman"/>
          <w:sz w:val="28"/>
        </w:rPr>
      </w:pPr>
      <w:r w:rsidRPr="00931EC6">
        <w:rPr>
          <w:rFonts w:ascii="Times New Roman" w:hAnsi="Times New Roman" w:cs="Times New Roman"/>
          <w:sz w:val="28"/>
        </w:rPr>
        <w:t>Приложение 1</w:t>
      </w:r>
    </w:p>
    <w:p w:rsidR="00D90B2B" w:rsidRDefault="00931EC6" w:rsidP="00DA585C">
      <w:pPr>
        <w:spacing w:after="0" w:line="276" w:lineRule="auto"/>
        <w:ind w:firstLine="709"/>
        <w:jc w:val="right"/>
        <w:rPr>
          <w:rFonts w:ascii="Times New Roman" w:hAnsi="Times New Roman" w:cs="Times New Roman"/>
          <w:sz w:val="28"/>
        </w:rPr>
      </w:pPr>
      <w:r w:rsidRPr="00931EC6">
        <w:rPr>
          <w:rFonts w:ascii="Times New Roman" w:hAnsi="Times New Roman" w:cs="Times New Roman"/>
          <w:sz w:val="28"/>
        </w:rPr>
        <w:t xml:space="preserve"> к положению об организации питания воспитанников в ДОУ</w:t>
      </w:r>
    </w:p>
    <w:p w:rsidR="00931EC6" w:rsidRPr="00931EC6" w:rsidRDefault="00931EC6" w:rsidP="00DA585C">
      <w:pPr>
        <w:spacing w:after="0" w:line="276" w:lineRule="auto"/>
        <w:ind w:firstLine="709"/>
        <w:jc w:val="center"/>
        <w:rPr>
          <w:rFonts w:ascii="Times New Roman" w:hAnsi="Times New Roman" w:cs="Times New Roman"/>
          <w:b/>
          <w:bCs/>
          <w:sz w:val="28"/>
        </w:rPr>
      </w:pPr>
      <w:r w:rsidRPr="00931EC6">
        <w:rPr>
          <w:rFonts w:ascii="Times New Roman" w:hAnsi="Times New Roman" w:cs="Times New Roman"/>
          <w:b/>
          <w:bCs/>
          <w:sz w:val="28"/>
        </w:rPr>
        <w:t>Журнал бракеража скоропортящейся пищевой продукции, поступающей на пищеблок</w:t>
      </w:r>
    </w:p>
    <w:p w:rsidR="00931EC6" w:rsidRDefault="00931EC6" w:rsidP="00931EC6">
      <w:pPr>
        <w:spacing w:after="0" w:line="276" w:lineRule="auto"/>
        <w:jc w:val="both"/>
        <w:rPr>
          <w:rFonts w:ascii="Times New Roman" w:hAnsi="Times New Roman" w:cs="Times New Roman"/>
          <w:sz w:val="28"/>
        </w:rPr>
      </w:pPr>
      <w:r>
        <w:rPr>
          <w:noProof/>
          <w:lang w:eastAsia="ru-RU"/>
        </w:rPr>
        <w:drawing>
          <wp:inline distT="0" distB="0" distL="0" distR="0" wp14:anchorId="4CD76B36" wp14:editId="1388F016">
            <wp:extent cx="6480175" cy="2419265"/>
            <wp:effectExtent l="0" t="0" r="0" b="635"/>
            <wp:docPr id="1" name="Рисунок 1" descr="прило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иложение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80175" cy="2419265"/>
                    </a:xfrm>
                    <a:prstGeom prst="rect">
                      <a:avLst/>
                    </a:prstGeom>
                    <a:noFill/>
                    <a:ln>
                      <a:noFill/>
                    </a:ln>
                  </pic:spPr>
                </pic:pic>
              </a:graphicData>
            </a:graphic>
          </wp:inline>
        </w:drawing>
      </w:r>
    </w:p>
    <w:p w:rsidR="00931EC6" w:rsidRDefault="00931EC6" w:rsidP="00931EC6">
      <w:pPr>
        <w:spacing w:after="0" w:line="276" w:lineRule="auto"/>
        <w:jc w:val="both"/>
        <w:rPr>
          <w:rFonts w:ascii="Times New Roman" w:hAnsi="Times New Roman" w:cs="Times New Roman"/>
          <w:sz w:val="28"/>
        </w:rPr>
      </w:pPr>
    </w:p>
    <w:p w:rsidR="00DA585C" w:rsidRDefault="00931EC6" w:rsidP="00DA585C">
      <w:pPr>
        <w:spacing w:after="0" w:line="276" w:lineRule="auto"/>
        <w:ind w:firstLine="709"/>
        <w:jc w:val="right"/>
        <w:rPr>
          <w:rFonts w:ascii="Times New Roman" w:hAnsi="Times New Roman" w:cs="Times New Roman"/>
          <w:b/>
          <w:bCs/>
          <w:i/>
          <w:iCs/>
          <w:sz w:val="28"/>
        </w:rPr>
      </w:pPr>
      <w:r w:rsidRPr="00931EC6">
        <w:rPr>
          <w:rFonts w:ascii="Times New Roman" w:hAnsi="Times New Roman" w:cs="Times New Roman"/>
          <w:b/>
          <w:bCs/>
          <w:i/>
          <w:iCs/>
          <w:sz w:val="28"/>
        </w:rPr>
        <w:t>Приложение 2</w:t>
      </w:r>
    </w:p>
    <w:p w:rsidR="00931EC6" w:rsidRPr="00931EC6" w:rsidRDefault="00931EC6" w:rsidP="00DA585C">
      <w:pPr>
        <w:spacing w:after="0" w:line="276" w:lineRule="auto"/>
        <w:ind w:firstLine="709"/>
        <w:jc w:val="right"/>
        <w:rPr>
          <w:rFonts w:ascii="Times New Roman" w:hAnsi="Times New Roman" w:cs="Times New Roman"/>
          <w:sz w:val="28"/>
        </w:rPr>
      </w:pPr>
      <w:r w:rsidRPr="00931EC6">
        <w:rPr>
          <w:rFonts w:ascii="Times New Roman" w:hAnsi="Times New Roman" w:cs="Times New Roman"/>
          <w:sz w:val="28"/>
        </w:rPr>
        <w:t> к положению об организации питания воспитанников в ДОУ</w:t>
      </w:r>
    </w:p>
    <w:p w:rsidR="00931EC6" w:rsidRPr="00931EC6" w:rsidRDefault="00931EC6" w:rsidP="00DA585C">
      <w:pPr>
        <w:spacing w:after="0" w:line="276" w:lineRule="auto"/>
        <w:ind w:firstLine="709"/>
        <w:jc w:val="center"/>
        <w:rPr>
          <w:rFonts w:ascii="Times New Roman" w:hAnsi="Times New Roman" w:cs="Times New Roman"/>
          <w:b/>
          <w:bCs/>
          <w:sz w:val="28"/>
        </w:rPr>
      </w:pPr>
      <w:r w:rsidRPr="00931EC6">
        <w:rPr>
          <w:rFonts w:ascii="Times New Roman" w:hAnsi="Times New Roman" w:cs="Times New Roman"/>
          <w:b/>
          <w:bCs/>
          <w:sz w:val="28"/>
        </w:rPr>
        <w:t>Режим питания в зависимости от длительности пребывания воспитанников в детском саду</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98"/>
        <w:gridCol w:w="2768"/>
        <w:gridCol w:w="2767"/>
        <w:gridCol w:w="2782"/>
      </w:tblGrid>
      <w:tr w:rsidR="00931EC6" w:rsidRPr="00931EC6" w:rsidTr="00931EC6">
        <w:trPr>
          <w:tblCellSpacing w:w="15" w:type="dxa"/>
        </w:trPr>
        <w:tc>
          <w:tcPr>
            <w:tcW w:w="0" w:type="auto"/>
            <w:vMerge w:val="restart"/>
            <w:tcBorders>
              <w:top w:val="single" w:sz="4" w:space="0" w:color="auto"/>
              <w:left w:val="single" w:sz="4" w:space="0" w:color="auto"/>
              <w:right w:val="single" w:sz="4" w:space="0" w:color="auto"/>
            </w:tcBorders>
            <w:shd w:val="clear" w:color="auto" w:fill="auto"/>
            <w:vAlign w:val="center"/>
            <w:hideMark/>
          </w:tcPr>
          <w:p w:rsidR="00931EC6" w:rsidRPr="00931EC6" w:rsidRDefault="00931EC6" w:rsidP="00931EC6">
            <w:pPr>
              <w:spacing w:after="0" w:line="276" w:lineRule="auto"/>
              <w:jc w:val="both"/>
              <w:rPr>
                <w:rFonts w:ascii="Times New Roman" w:hAnsi="Times New Roman" w:cs="Times New Roman"/>
                <w:b/>
                <w:bCs/>
                <w:sz w:val="28"/>
              </w:rPr>
            </w:pPr>
            <w:r w:rsidRPr="00931EC6">
              <w:rPr>
                <w:rFonts w:ascii="Times New Roman" w:hAnsi="Times New Roman" w:cs="Times New Roman"/>
                <w:b/>
                <w:bCs/>
                <w:sz w:val="28"/>
              </w:rPr>
              <w:t>Время приема пищи</w:t>
            </w:r>
          </w:p>
        </w:tc>
        <w:tc>
          <w:tcPr>
            <w:tcW w:w="0" w:type="auto"/>
            <w:gridSpan w:val="3"/>
            <w:tcBorders>
              <w:top w:val="single" w:sz="4" w:space="0" w:color="auto"/>
              <w:right w:val="single" w:sz="4" w:space="0" w:color="auto"/>
            </w:tcBorders>
            <w:shd w:val="clear" w:color="auto" w:fill="auto"/>
            <w:vAlign w:val="center"/>
            <w:hideMark/>
          </w:tcPr>
          <w:p w:rsidR="00931EC6" w:rsidRPr="00931EC6" w:rsidRDefault="00931EC6" w:rsidP="00931EC6">
            <w:pPr>
              <w:spacing w:after="0" w:line="276" w:lineRule="auto"/>
              <w:jc w:val="both"/>
              <w:rPr>
                <w:rFonts w:ascii="Times New Roman" w:hAnsi="Times New Roman" w:cs="Times New Roman"/>
                <w:b/>
                <w:bCs/>
                <w:sz w:val="28"/>
              </w:rPr>
            </w:pPr>
            <w:r w:rsidRPr="00931EC6">
              <w:rPr>
                <w:rFonts w:ascii="Times New Roman" w:hAnsi="Times New Roman" w:cs="Times New Roman"/>
                <w:b/>
                <w:bCs/>
                <w:sz w:val="28"/>
              </w:rPr>
              <w:t>Приемы пищи в зависимости от длительности пребывания детей в дошкольной организации</w:t>
            </w:r>
          </w:p>
        </w:tc>
      </w:tr>
      <w:tr w:rsidR="00931EC6" w:rsidRPr="00931EC6" w:rsidTr="00931EC6">
        <w:trPr>
          <w:tblCellSpacing w:w="15" w:type="dxa"/>
        </w:trPr>
        <w:tc>
          <w:tcPr>
            <w:tcW w:w="0" w:type="auto"/>
            <w:vMerge/>
            <w:tcBorders>
              <w:left w:val="single" w:sz="4" w:space="0" w:color="auto"/>
              <w:right w:val="single" w:sz="4" w:space="0" w:color="auto"/>
            </w:tcBorders>
            <w:shd w:val="clear" w:color="auto" w:fill="auto"/>
            <w:vAlign w:val="center"/>
            <w:hideMark/>
          </w:tcPr>
          <w:p w:rsidR="00931EC6" w:rsidRPr="00931EC6" w:rsidRDefault="00931EC6" w:rsidP="00931EC6">
            <w:pPr>
              <w:spacing w:after="0" w:line="276" w:lineRule="auto"/>
              <w:jc w:val="both"/>
              <w:rPr>
                <w:rFonts w:ascii="Times New Roman" w:hAnsi="Times New Roman" w:cs="Times New Roman"/>
                <w:b/>
                <w:bCs/>
                <w:sz w:val="28"/>
              </w:rPr>
            </w:pPr>
          </w:p>
        </w:tc>
        <w:tc>
          <w:tcPr>
            <w:tcW w:w="0" w:type="auto"/>
            <w:tcBorders>
              <w:top w:val="single" w:sz="4" w:space="0" w:color="auto"/>
              <w:right w:val="single" w:sz="4" w:space="0" w:color="auto"/>
            </w:tcBorders>
            <w:shd w:val="clear" w:color="auto" w:fill="auto"/>
            <w:vAlign w:val="center"/>
            <w:hideMark/>
          </w:tcPr>
          <w:p w:rsidR="00931EC6" w:rsidRPr="00931EC6" w:rsidRDefault="00931EC6" w:rsidP="00931EC6">
            <w:pPr>
              <w:spacing w:after="0" w:line="276" w:lineRule="auto"/>
              <w:jc w:val="both"/>
              <w:rPr>
                <w:rFonts w:ascii="Times New Roman" w:hAnsi="Times New Roman" w:cs="Times New Roman"/>
                <w:b/>
                <w:bCs/>
                <w:sz w:val="28"/>
              </w:rPr>
            </w:pPr>
            <w:r w:rsidRPr="00931EC6">
              <w:rPr>
                <w:rFonts w:ascii="Times New Roman" w:hAnsi="Times New Roman" w:cs="Times New Roman"/>
                <w:b/>
                <w:bCs/>
                <w:sz w:val="28"/>
              </w:rPr>
              <w:t>8-10 часов</w:t>
            </w:r>
          </w:p>
        </w:tc>
        <w:tc>
          <w:tcPr>
            <w:tcW w:w="0" w:type="auto"/>
            <w:tcBorders>
              <w:top w:val="single" w:sz="4" w:space="0" w:color="auto"/>
              <w:right w:val="single" w:sz="4" w:space="0" w:color="auto"/>
            </w:tcBorders>
            <w:shd w:val="clear" w:color="auto" w:fill="auto"/>
            <w:vAlign w:val="center"/>
            <w:hideMark/>
          </w:tcPr>
          <w:p w:rsidR="00931EC6" w:rsidRPr="00931EC6" w:rsidRDefault="00931EC6" w:rsidP="00931EC6">
            <w:pPr>
              <w:spacing w:after="0" w:line="276" w:lineRule="auto"/>
              <w:jc w:val="both"/>
              <w:rPr>
                <w:rFonts w:ascii="Times New Roman" w:hAnsi="Times New Roman" w:cs="Times New Roman"/>
                <w:b/>
                <w:bCs/>
                <w:sz w:val="28"/>
              </w:rPr>
            </w:pPr>
            <w:r w:rsidRPr="00931EC6">
              <w:rPr>
                <w:rFonts w:ascii="Times New Roman" w:hAnsi="Times New Roman" w:cs="Times New Roman"/>
                <w:b/>
                <w:bCs/>
                <w:sz w:val="28"/>
              </w:rPr>
              <w:t>11-12 часов</w:t>
            </w:r>
          </w:p>
        </w:tc>
        <w:tc>
          <w:tcPr>
            <w:tcW w:w="0" w:type="auto"/>
            <w:tcBorders>
              <w:top w:val="single" w:sz="4" w:space="0" w:color="auto"/>
              <w:right w:val="single" w:sz="4" w:space="0" w:color="auto"/>
            </w:tcBorders>
            <w:shd w:val="clear" w:color="auto" w:fill="auto"/>
            <w:vAlign w:val="center"/>
            <w:hideMark/>
          </w:tcPr>
          <w:p w:rsidR="00931EC6" w:rsidRPr="00931EC6" w:rsidRDefault="00931EC6" w:rsidP="00931EC6">
            <w:pPr>
              <w:spacing w:after="0" w:line="276" w:lineRule="auto"/>
              <w:jc w:val="both"/>
              <w:rPr>
                <w:rFonts w:ascii="Times New Roman" w:hAnsi="Times New Roman" w:cs="Times New Roman"/>
                <w:b/>
                <w:bCs/>
                <w:sz w:val="28"/>
              </w:rPr>
            </w:pPr>
            <w:r w:rsidRPr="00931EC6">
              <w:rPr>
                <w:rFonts w:ascii="Times New Roman" w:hAnsi="Times New Roman" w:cs="Times New Roman"/>
                <w:b/>
                <w:bCs/>
                <w:sz w:val="28"/>
              </w:rPr>
              <w:t>24 часа</w:t>
            </w:r>
          </w:p>
        </w:tc>
      </w:tr>
      <w:tr w:rsidR="00931EC6" w:rsidRPr="00931EC6" w:rsidTr="00931EC6">
        <w:trPr>
          <w:tblCellSpacing w:w="15" w:type="dxa"/>
        </w:trPr>
        <w:tc>
          <w:tcPr>
            <w:tcW w:w="0" w:type="auto"/>
            <w:tcBorders>
              <w:top w:val="single" w:sz="4" w:space="0" w:color="auto"/>
              <w:left w:val="single" w:sz="4" w:space="0" w:color="auto"/>
              <w:right w:val="single" w:sz="4" w:space="0" w:color="auto"/>
            </w:tcBorders>
            <w:shd w:val="clear" w:color="auto" w:fill="auto"/>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8.30-9.00</w:t>
            </w:r>
          </w:p>
        </w:tc>
        <w:tc>
          <w:tcPr>
            <w:tcW w:w="0" w:type="auto"/>
            <w:tcBorders>
              <w:top w:val="single" w:sz="4" w:space="0" w:color="auto"/>
              <w:right w:val="single" w:sz="4" w:space="0" w:color="auto"/>
            </w:tcBorders>
            <w:shd w:val="clear" w:color="auto" w:fill="auto"/>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завтрак</w:t>
            </w:r>
          </w:p>
        </w:tc>
        <w:tc>
          <w:tcPr>
            <w:tcW w:w="0" w:type="auto"/>
            <w:tcBorders>
              <w:top w:val="single" w:sz="4" w:space="0" w:color="auto"/>
              <w:right w:val="single" w:sz="4" w:space="0" w:color="auto"/>
            </w:tcBorders>
            <w:shd w:val="clear" w:color="auto" w:fill="auto"/>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завтрак</w:t>
            </w:r>
          </w:p>
        </w:tc>
        <w:tc>
          <w:tcPr>
            <w:tcW w:w="0" w:type="auto"/>
            <w:tcBorders>
              <w:top w:val="single" w:sz="4" w:space="0" w:color="auto"/>
              <w:right w:val="single" w:sz="4" w:space="0" w:color="auto"/>
            </w:tcBorders>
            <w:shd w:val="clear" w:color="auto" w:fill="auto"/>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завтрак</w:t>
            </w:r>
          </w:p>
        </w:tc>
      </w:tr>
      <w:tr w:rsidR="00931EC6" w:rsidRPr="00931EC6" w:rsidTr="00931EC6">
        <w:trPr>
          <w:tblCellSpacing w:w="15" w:type="dxa"/>
        </w:trPr>
        <w:tc>
          <w:tcPr>
            <w:tcW w:w="0" w:type="auto"/>
            <w:tcBorders>
              <w:top w:val="single" w:sz="4" w:space="0" w:color="auto"/>
              <w:left w:val="single" w:sz="4" w:space="0" w:color="auto"/>
              <w:right w:val="single" w:sz="4" w:space="0" w:color="auto"/>
            </w:tcBorders>
            <w:shd w:val="clear" w:color="auto" w:fill="auto"/>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10.30-11.00</w:t>
            </w:r>
          </w:p>
        </w:tc>
        <w:tc>
          <w:tcPr>
            <w:tcW w:w="0" w:type="auto"/>
            <w:tcBorders>
              <w:top w:val="single" w:sz="4" w:space="0" w:color="auto"/>
              <w:right w:val="single" w:sz="4" w:space="0" w:color="auto"/>
            </w:tcBorders>
            <w:shd w:val="clear" w:color="auto" w:fill="auto"/>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второй завтрак</w:t>
            </w:r>
          </w:p>
        </w:tc>
        <w:tc>
          <w:tcPr>
            <w:tcW w:w="0" w:type="auto"/>
            <w:tcBorders>
              <w:top w:val="single" w:sz="4" w:space="0" w:color="auto"/>
              <w:right w:val="single" w:sz="4" w:space="0" w:color="auto"/>
            </w:tcBorders>
            <w:shd w:val="clear" w:color="auto" w:fill="auto"/>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второй завтрак</w:t>
            </w:r>
          </w:p>
        </w:tc>
        <w:tc>
          <w:tcPr>
            <w:tcW w:w="0" w:type="auto"/>
            <w:tcBorders>
              <w:top w:val="single" w:sz="4" w:space="0" w:color="auto"/>
              <w:right w:val="single" w:sz="4" w:space="0" w:color="auto"/>
            </w:tcBorders>
            <w:shd w:val="clear" w:color="auto" w:fill="auto"/>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второй завтрак</w:t>
            </w:r>
          </w:p>
        </w:tc>
      </w:tr>
      <w:tr w:rsidR="00931EC6" w:rsidRPr="00931EC6" w:rsidTr="00931EC6">
        <w:trPr>
          <w:tblCellSpacing w:w="15" w:type="dxa"/>
        </w:trPr>
        <w:tc>
          <w:tcPr>
            <w:tcW w:w="0" w:type="auto"/>
            <w:tcBorders>
              <w:top w:val="single" w:sz="4" w:space="0" w:color="auto"/>
              <w:left w:val="single" w:sz="4" w:space="0" w:color="auto"/>
              <w:right w:val="single" w:sz="4" w:space="0" w:color="auto"/>
            </w:tcBorders>
            <w:shd w:val="clear" w:color="auto" w:fill="auto"/>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12.00-13.00</w:t>
            </w:r>
          </w:p>
        </w:tc>
        <w:tc>
          <w:tcPr>
            <w:tcW w:w="0" w:type="auto"/>
            <w:tcBorders>
              <w:top w:val="single" w:sz="4" w:space="0" w:color="auto"/>
              <w:right w:val="single" w:sz="4" w:space="0" w:color="auto"/>
            </w:tcBorders>
            <w:shd w:val="clear" w:color="auto" w:fill="auto"/>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обед</w:t>
            </w:r>
          </w:p>
        </w:tc>
        <w:tc>
          <w:tcPr>
            <w:tcW w:w="0" w:type="auto"/>
            <w:tcBorders>
              <w:top w:val="single" w:sz="4" w:space="0" w:color="auto"/>
              <w:right w:val="single" w:sz="4" w:space="0" w:color="auto"/>
            </w:tcBorders>
            <w:shd w:val="clear" w:color="auto" w:fill="auto"/>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обед</w:t>
            </w:r>
          </w:p>
        </w:tc>
        <w:tc>
          <w:tcPr>
            <w:tcW w:w="0" w:type="auto"/>
            <w:tcBorders>
              <w:top w:val="single" w:sz="4" w:space="0" w:color="auto"/>
              <w:right w:val="single" w:sz="4" w:space="0" w:color="auto"/>
            </w:tcBorders>
            <w:shd w:val="clear" w:color="auto" w:fill="auto"/>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обед</w:t>
            </w:r>
          </w:p>
        </w:tc>
      </w:tr>
      <w:tr w:rsidR="00931EC6" w:rsidRPr="00931EC6" w:rsidTr="00931EC6">
        <w:trPr>
          <w:tblCellSpacing w:w="15" w:type="dxa"/>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15.30</w:t>
            </w:r>
          </w:p>
        </w:tc>
        <w:tc>
          <w:tcPr>
            <w:tcW w:w="0" w:type="auto"/>
            <w:tcBorders>
              <w:top w:val="single" w:sz="4" w:space="0" w:color="auto"/>
              <w:bottom w:val="single" w:sz="4" w:space="0" w:color="auto"/>
              <w:right w:val="single" w:sz="4" w:space="0" w:color="auto"/>
            </w:tcBorders>
            <w:shd w:val="clear" w:color="auto" w:fill="auto"/>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полдник</w:t>
            </w:r>
          </w:p>
        </w:tc>
        <w:tc>
          <w:tcPr>
            <w:tcW w:w="0" w:type="auto"/>
            <w:tcBorders>
              <w:top w:val="single" w:sz="4" w:space="0" w:color="auto"/>
              <w:bottom w:val="single" w:sz="4" w:space="0" w:color="auto"/>
              <w:right w:val="single" w:sz="4" w:space="0" w:color="auto"/>
            </w:tcBorders>
            <w:shd w:val="clear" w:color="auto" w:fill="auto"/>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полдник</w:t>
            </w:r>
          </w:p>
        </w:tc>
        <w:tc>
          <w:tcPr>
            <w:tcW w:w="0" w:type="auto"/>
            <w:tcBorders>
              <w:top w:val="single" w:sz="4" w:space="0" w:color="auto"/>
              <w:bottom w:val="single" w:sz="4" w:space="0" w:color="auto"/>
              <w:right w:val="single" w:sz="4" w:space="0" w:color="auto"/>
            </w:tcBorders>
            <w:shd w:val="clear" w:color="auto" w:fill="auto"/>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полдник</w:t>
            </w:r>
          </w:p>
        </w:tc>
      </w:tr>
      <w:tr w:rsidR="00931EC6" w:rsidRPr="00931EC6" w:rsidTr="00931EC6">
        <w:trPr>
          <w:tblCellSpacing w:w="15" w:type="dxa"/>
        </w:trPr>
        <w:tc>
          <w:tcPr>
            <w:tcW w:w="0" w:type="auto"/>
            <w:tcBorders>
              <w:top w:val="single" w:sz="4" w:space="0" w:color="auto"/>
              <w:left w:val="single" w:sz="4" w:space="0" w:color="auto"/>
              <w:bottom w:val="single" w:sz="4" w:space="0" w:color="auto"/>
            </w:tcBorders>
            <w:shd w:val="clear" w:color="auto" w:fill="auto"/>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18.30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w:t>
            </w:r>
          </w:p>
        </w:tc>
        <w:tc>
          <w:tcPr>
            <w:tcW w:w="0" w:type="auto"/>
            <w:tcBorders>
              <w:top w:val="single" w:sz="4" w:space="0" w:color="auto"/>
              <w:bottom w:val="single" w:sz="4" w:space="0" w:color="auto"/>
            </w:tcBorders>
            <w:shd w:val="clear" w:color="auto" w:fill="auto"/>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ужин</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ужин</w:t>
            </w:r>
          </w:p>
        </w:tc>
      </w:tr>
      <w:tr w:rsidR="00931EC6" w:rsidRPr="00931EC6" w:rsidTr="00931EC6">
        <w:trPr>
          <w:tblCellSpacing w:w="15" w:type="dxa"/>
        </w:trPr>
        <w:tc>
          <w:tcPr>
            <w:tcW w:w="0" w:type="auto"/>
            <w:tcBorders>
              <w:left w:val="single" w:sz="4" w:space="0" w:color="auto"/>
              <w:bottom w:val="single" w:sz="4" w:space="0" w:color="auto"/>
            </w:tcBorders>
            <w:shd w:val="clear" w:color="auto" w:fill="auto"/>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21.00</w:t>
            </w:r>
          </w:p>
        </w:tc>
        <w:tc>
          <w:tcPr>
            <w:tcW w:w="0" w:type="auto"/>
            <w:tcBorders>
              <w:left w:val="single" w:sz="4" w:space="0" w:color="auto"/>
              <w:bottom w:val="single" w:sz="4" w:space="0" w:color="auto"/>
            </w:tcBorders>
            <w:shd w:val="clear" w:color="auto" w:fill="auto"/>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w:t>
            </w:r>
          </w:p>
        </w:tc>
        <w:tc>
          <w:tcPr>
            <w:tcW w:w="0" w:type="auto"/>
            <w:tcBorders>
              <w:left w:val="single" w:sz="4" w:space="0" w:color="auto"/>
              <w:bottom w:val="single" w:sz="4" w:space="0" w:color="auto"/>
            </w:tcBorders>
            <w:shd w:val="clear" w:color="auto" w:fill="auto"/>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w:t>
            </w:r>
          </w:p>
        </w:tc>
        <w:tc>
          <w:tcPr>
            <w:tcW w:w="0" w:type="auto"/>
            <w:tcBorders>
              <w:left w:val="single" w:sz="4" w:space="0" w:color="auto"/>
              <w:bottom w:val="single" w:sz="4" w:space="0" w:color="auto"/>
              <w:right w:val="single" w:sz="4" w:space="0" w:color="auto"/>
            </w:tcBorders>
            <w:shd w:val="clear" w:color="auto" w:fill="auto"/>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второй ужин</w:t>
            </w:r>
          </w:p>
        </w:tc>
      </w:tr>
    </w:tbl>
    <w:p w:rsidR="00DA585C" w:rsidRDefault="00DA585C" w:rsidP="00931EC6">
      <w:pPr>
        <w:spacing w:after="0" w:line="276" w:lineRule="auto"/>
        <w:jc w:val="both"/>
        <w:rPr>
          <w:rFonts w:ascii="Times New Roman" w:hAnsi="Times New Roman" w:cs="Times New Roman"/>
          <w:b/>
          <w:bCs/>
          <w:i/>
          <w:iCs/>
          <w:sz w:val="28"/>
        </w:rPr>
      </w:pPr>
    </w:p>
    <w:p w:rsidR="00DA585C" w:rsidRDefault="00DA585C" w:rsidP="00931EC6">
      <w:pPr>
        <w:spacing w:after="0" w:line="276" w:lineRule="auto"/>
        <w:jc w:val="both"/>
        <w:rPr>
          <w:rFonts w:ascii="Times New Roman" w:hAnsi="Times New Roman" w:cs="Times New Roman"/>
          <w:b/>
          <w:bCs/>
          <w:i/>
          <w:iCs/>
          <w:sz w:val="28"/>
        </w:rPr>
      </w:pPr>
    </w:p>
    <w:p w:rsidR="00DA585C" w:rsidRDefault="00DA585C" w:rsidP="00931EC6">
      <w:pPr>
        <w:spacing w:after="0" w:line="276" w:lineRule="auto"/>
        <w:jc w:val="both"/>
        <w:rPr>
          <w:rFonts w:ascii="Times New Roman" w:hAnsi="Times New Roman" w:cs="Times New Roman"/>
          <w:b/>
          <w:bCs/>
          <w:i/>
          <w:iCs/>
          <w:sz w:val="28"/>
        </w:rPr>
      </w:pPr>
    </w:p>
    <w:p w:rsidR="00DA585C" w:rsidRDefault="00DA585C" w:rsidP="00931EC6">
      <w:pPr>
        <w:spacing w:after="0" w:line="276" w:lineRule="auto"/>
        <w:jc w:val="both"/>
        <w:rPr>
          <w:rFonts w:ascii="Times New Roman" w:hAnsi="Times New Roman" w:cs="Times New Roman"/>
          <w:b/>
          <w:bCs/>
          <w:i/>
          <w:iCs/>
          <w:sz w:val="28"/>
        </w:rPr>
      </w:pPr>
    </w:p>
    <w:p w:rsidR="00DA585C" w:rsidRDefault="00DA585C" w:rsidP="00931EC6">
      <w:pPr>
        <w:spacing w:after="0" w:line="276" w:lineRule="auto"/>
        <w:jc w:val="both"/>
        <w:rPr>
          <w:rFonts w:ascii="Times New Roman" w:hAnsi="Times New Roman" w:cs="Times New Roman"/>
          <w:b/>
          <w:bCs/>
          <w:i/>
          <w:iCs/>
          <w:sz w:val="28"/>
        </w:rPr>
      </w:pPr>
    </w:p>
    <w:p w:rsidR="00DA585C" w:rsidRDefault="00DA585C" w:rsidP="00931EC6">
      <w:pPr>
        <w:spacing w:after="0" w:line="276" w:lineRule="auto"/>
        <w:jc w:val="both"/>
        <w:rPr>
          <w:rFonts w:ascii="Times New Roman" w:hAnsi="Times New Roman" w:cs="Times New Roman"/>
          <w:b/>
          <w:bCs/>
          <w:i/>
          <w:iCs/>
          <w:sz w:val="28"/>
        </w:rPr>
      </w:pPr>
    </w:p>
    <w:p w:rsidR="00DA585C" w:rsidRDefault="00DA585C" w:rsidP="00931EC6">
      <w:pPr>
        <w:spacing w:after="0" w:line="276" w:lineRule="auto"/>
        <w:jc w:val="both"/>
        <w:rPr>
          <w:rFonts w:ascii="Times New Roman" w:hAnsi="Times New Roman" w:cs="Times New Roman"/>
          <w:b/>
          <w:bCs/>
          <w:i/>
          <w:iCs/>
          <w:sz w:val="28"/>
        </w:rPr>
      </w:pPr>
    </w:p>
    <w:p w:rsidR="00DA585C" w:rsidRDefault="00DA585C" w:rsidP="00931EC6">
      <w:pPr>
        <w:spacing w:after="0" w:line="276" w:lineRule="auto"/>
        <w:jc w:val="both"/>
        <w:rPr>
          <w:rFonts w:ascii="Times New Roman" w:hAnsi="Times New Roman" w:cs="Times New Roman"/>
          <w:b/>
          <w:bCs/>
          <w:i/>
          <w:iCs/>
          <w:sz w:val="28"/>
        </w:rPr>
      </w:pPr>
    </w:p>
    <w:p w:rsidR="00DA585C" w:rsidRDefault="00931EC6" w:rsidP="00DA585C">
      <w:pPr>
        <w:spacing w:after="0" w:line="276" w:lineRule="auto"/>
        <w:jc w:val="right"/>
        <w:rPr>
          <w:rFonts w:ascii="Times New Roman" w:hAnsi="Times New Roman" w:cs="Times New Roman"/>
          <w:sz w:val="28"/>
        </w:rPr>
      </w:pPr>
      <w:r w:rsidRPr="00DA585C">
        <w:rPr>
          <w:rFonts w:ascii="Times New Roman" w:hAnsi="Times New Roman" w:cs="Times New Roman"/>
          <w:bCs/>
          <w:iCs/>
          <w:sz w:val="28"/>
        </w:rPr>
        <w:t>Приложение 3</w:t>
      </w:r>
      <w:r w:rsidRPr="00DA585C">
        <w:rPr>
          <w:rFonts w:ascii="Times New Roman" w:hAnsi="Times New Roman" w:cs="Times New Roman"/>
          <w:sz w:val="28"/>
        </w:rPr>
        <w:t> </w:t>
      </w:r>
    </w:p>
    <w:p w:rsidR="00931EC6" w:rsidRPr="00931EC6" w:rsidRDefault="00931EC6" w:rsidP="00DA585C">
      <w:pPr>
        <w:spacing w:after="0" w:line="276" w:lineRule="auto"/>
        <w:jc w:val="right"/>
        <w:rPr>
          <w:rFonts w:ascii="Times New Roman" w:hAnsi="Times New Roman" w:cs="Times New Roman"/>
          <w:sz w:val="28"/>
        </w:rPr>
      </w:pPr>
      <w:r w:rsidRPr="00DA585C">
        <w:rPr>
          <w:rFonts w:ascii="Times New Roman" w:hAnsi="Times New Roman" w:cs="Times New Roman"/>
          <w:sz w:val="28"/>
        </w:rPr>
        <w:t>к</w:t>
      </w:r>
      <w:r w:rsidRPr="00931EC6">
        <w:rPr>
          <w:rFonts w:ascii="Times New Roman" w:hAnsi="Times New Roman" w:cs="Times New Roman"/>
          <w:sz w:val="28"/>
        </w:rPr>
        <w:t xml:space="preserve"> положению об организации питания воспитанников в ДОУ</w:t>
      </w:r>
    </w:p>
    <w:p w:rsidR="00931EC6" w:rsidRPr="00DA585C" w:rsidRDefault="00931EC6" w:rsidP="00DA585C">
      <w:pPr>
        <w:spacing w:after="0" w:line="276" w:lineRule="auto"/>
        <w:jc w:val="center"/>
        <w:rPr>
          <w:rFonts w:ascii="Times New Roman" w:hAnsi="Times New Roman" w:cs="Times New Roman"/>
          <w:b/>
          <w:sz w:val="28"/>
        </w:rPr>
      </w:pPr>
      <w:r w:rsidRPr="00DA585C">
        <w:rPr>
          <w:rFonts w:ascii="Times New Roman" w:hAnsi="Times New Roman" w:cs="Times New Roman"/>
          <w:b/>
          <w:sz w:val="28"/>
        </w:rPr>
        <w:t>Меню приготавливаемых блюд</w:t>
      </w:r>
    </w:p>
    <w:p w:rsidR="00931EC6" w:rsidRDefault="00931EC6" w:rsidP="00931EC6">
      <w:pPr>
        <w:spacing w:after="0" w:line="276" w:lineRule="auto"/>
        <w:jc w:val="both"/>
        <w:rPr>
          <w:rFonts w:ascii="Times New Roman" w:hAnsi="Times New Roman" w:cs="Times New Roman"/>
          <w:sz w:val="28"/>
        </w:rPr>
      </w:pPr>
      <w:r>
        <w:rPr>
          <w:noProof/>
          <w:lang w:eastAsia="ru-RU"/>
        </w:rPr>
        <w:drawing>
          <wp:inline distT="0" distB="0" distL="0" distR="0" wp14:anchorId="0EE4C5D5" wp14:editId="1D7A524F">
            <wp:extent cx="6480175" cy="6480175"/>
            <wp:effectExtent l="0" t="0" r="0" b="0"/>
            <wp:docPr id="2" name="Рисунок 2" descr="приложение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иложение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80175" cy="6480175"/>
                    </a:xfrm>
                    <a:prstGeom prst="rect">
                      <a:avLst/>
                    </a:prstGeom>
                    <a:noFill/>
                    <a:ln>
                      <a:noFill/>
                    </a:ln>
                  </pic:spPr>
                </pic:pic>
              </a:graphicData>
            </a:graphic>
          </wp:inline>
        </w:drawing>
      </w:r>
    </w:p>
    <w:p w:rsidR="00931EC6" w:rsidRDefault="00931EC6" w:rsidP="00931EC6">
      <w:pPr>
        <w:spacing w:after="0" w:line="276" w:lineRule="auto"/>
        <w:jc w:val="both"/>
        <w:rPr>
          <w:rFonts w:ascii="Times New Roman" w:hAnsi="Times New Roman" w:cs="Times New Roman"/>
          <w:sz w:val="28"/>
        </w:rPr>
      </w:pPr>
    </w:p>
    <w:p w:rsidR="00DA585C" w:rsidRDefault="00DA585C" w:rsidP="00931EC6">
      <w:pPr>
        <w:spacing w:after="0" w:line="276" w:lineRule="auto"/>
        <w:jc w:val="both"/>
        <w:rPr>
          <w:rFonts w:ascii="Times New Roman" w:hAnsi="Times New Roman" w:cs="Times New Roman"/>
          <w:b/>
          <w:bCs/>
          <w:i/>
          <w:iCs/>
          <w:sz w:val="28"/>
        </w:rPr>
      </w:pPr>
    </w:p>
    <w:p w:rsidR="00DA585C" w:rsidRDefault="00931EC6" w:rsidP="00DA585C">
      <w:pPr>
        <w:spacing w:after="0" w:line="276" w:lineRule="auto"/>
        <w:jc w:val="right"/>
        <w:rPr>
          <w:rFonts w:ascii="Times New Roman" w:hAnsi="Times New Roman" w:cs="Times New Roman"/>
          <w:sz w:val="28"/>
        </w:rPr>
      </w:pPr>
      <w:r w:rsidRPr="00931EC6">
        <w:rPr>
          <w:rFonts w:ascii="Times New Roman" w:hAnsi="Times New Roman" w:cs="Times New Roman"/>
          <w:b/>
          <w:bCs/>
          <w:i/>
          <w:iCs/>
          <w:sz w:val="28"/>
        </w:rPr>
        <w:t>Приложение 4</w:t>
      </w:r>
      <w:r w:rsidRPr="00931EC6">
        <w:rPr>
          <w:rFonts w:ascii="Times New Roman" w:hAnsi="Times New Roman" w:cs="Times New Roman"/>
          <w:sz w:val="28"/>
        </w:rPr>
        <w:t> </w:t>
      </w:r>
    </w:p>
    <w:p w:rsidR="00931EC6" w:rsidRPr="00931EC6" w:rsidRDefault="00931EC6" w:rsidP="00DA585C">
      <w:pPr>
        <w:spacing w:after="0" w:line="276" w:lineRule="auto"/>
        <w:jc w:val="right"/>
        <w:rPr>
          <w:rFonts w:ascii="Times New Roman" w:hAnsi="Times New Roman" w:cs="Times New Roman"/>
          <w:sz w:val="28"/>
        </w:rPr>
      </w:pPr>
      <w:r w:rsidRPr="00931EC6">
        <w:rPr>
          <w:rFonts w:ascii="Times New Roman" w:hAnsi="Times New Roman" w:cs="Times New Roman"/>
          <w:sz w:val="28"/>
        </w:rPr>
        <w:t>к положению об организации питания воспитанников в ДОУ</w:t>
      </w:r>
    </w:p>
    <w:p w:rsidR="00931EC6" w:rsidRPr="00931EC6" w:rsidRDefault="00931EC6" w:rsidP="00DA585C">
      <w:pPr>
        <w:spacing w:after="0" w:line="276" w:lineRule="auto"/>
        <w:jc w:val="center"/>
        <w:rPr>
          <w:rFonts w:ascii="Times New Roman" w:hAnsi="Times New Roman" w:cs="Times New Roman"/>
          <w:b/>
          <w:bCs/>
          <w:sz w:val="28"/>
        </w:rPr>
      </w:pPr>
      <w:r w:rsidRPr="00931EC6">
        <w:rPr>
          <w:rFonts w:ascii="Times New Roman" w:hAnsi="Times New Roman" w:cs="Times New Roman"/>
          <w:b/>
          <w:bCs/>
          <w:sz w:val="28"/>
        </w:rPr>
        <w:t>Масса порций для детей в зависимости от возраста (в граммах)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543"/>
        <w:gridCol w:w="1099"/>
        <w:gridCol w:w="1553"/>
      </w:tblGrid>
      <w:tr w:rsidR="00931EC6" w:rsidRPr="00931EC6" w:rsidTr="00DA585C">
        <w:trPr>
          <w:tblCellSpacing w:w="15" w:type="dxa"/>
        </w:trPr>
        <w:tc>
          <w:tcPr>
            <w:tcW w:w="7498" w:type="dxa"/>
            <w:vMerge w:val="restart"/>
            <w:tcBorders>
              <w:top w:val="single" w:sz="4" w:space="0" w:color="auto"/>
              <w:left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b/>
                <w:bCs/>
                <w:sz w:val="28"/>
              </w:rPr>
            </w:pPr>
            <w:r w:rsidRPr="00931EC6">
              <w:rPr>
                <w:rFonts w:ascii="Times New Roman" w:hAnsi="Times New Roman" w:cs="Times New Roman"/>
                <w:b/>
                <w:bCs/>
                <w:sz w:val="28"/>
              </w:rPr>
              <w:t>Блюдо</w:t>
            </w:r>
          </w:p>
        </w:tc>
        <w:tc>
          <w:tcPr>
            <w:tcW w:w="2607" w:type="dxa"/>
            <w:gridSpan w:val="2"/>
            <w:tcBorders>
              <w:top w:val="single" w:sz="4" w:space="0" w:color="auto"/>
              <w:bottom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b/>
                <w:bCs/>
                <w:sz w:val="28"/>
              </w:rPr>
            </w:pPr>
            <w:r w:rsidRPr="00931EC6">
              <w:rPr>
                <w:rFonts w:ascii="Times New Roman" w:hAnsi="Times New Roman" w:cs="Times New Roman"/>
                <w:b/>
                <w:bCs/>
                <w:sz w:val="28"/>
              </w:rPr>
              <w:t>Масса порций</w:t>
            </w:r>
          </w:p>
        </w:tc>
      </w:tr>
      <w:tr w:rsidR="00931EC6" w:rsidRPr="00931EC6" w:rsidTr="00DA585C">
        <w:trPr>
          <w:tblCellSpacing w:w="15" w:type="dxa"/>
        </w:trPr>
        <w:tc>
          <w:tcPr>
            <w:tcW w:w="7498" w:type="dxa"/>
            <w:vMerge/>
            <w:tcBorders>
              <w:left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b/>
                <w:bCs/>
                <w:sz w:val="28"/>
              </w:rPr>
            </w:pPr>
          </w:p>
        </w:tc>
        <w:tc>
          <w:tcPr>
            <w:tcW w:w="1069" w:type="dxa"/>
            <w:vAlign w:val="center"/>
            <w:hideMark/>
          </w:tcPr>
          <w:p w:rsidR="00931EC6" w:rsidRPr="00931EC6" w:rsidRDefault="00931EC6" w:rsidP="00931EC6">
            <w:pPr>
              <w:spacing w:after="0" w:line="276" w:lineRule="auto"/>
              <w:jc w:val="both"/>
              <w:rPr>
                <w:rFonts w:ascii="Times New Roman" w:hAnsi="Times New Roman" w:cs="Times New Roman"/>
                <w:b/>
                <w:bCs/>
                <w:sz w:val="28"/>
              </w:rPr>
            </w:pPr>
            <w:r w:rsidRPr="00931EC6">
              <w:rPr>
                <w:rFonts w:ascii="Times New Roman" w:hAnsi="Times New Roman" w:cs="Times New Roman"/>
                <w:b/>
                <w:bCs/>
                <w:sz w:val="28"/>
              </w:rPr>
              <w:t>от 1 года до 3 лет</w:t>
            </w:r>
          </w:p>
        </w:tc>
        <w:tc>
          <w:tcPr>
            <w:tcW w:w="1508" w:type="dxa"/>
            <w:tcBorders>
              <w:left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b/>
                <w:bCs/>
                <w:sz w:val="28"/>
              </w:rPr>
            </w:pPr>
            <w:r w:rsidRPr="00931EC6">
              <w:rPr>
                <w:rFonts w:ascii="Times New Roman" w:hAnsi="Times New Roman" w:cs="Times New Roman"/>
                <w:b/>
                <w:bCs/>
                <w:sz w:val="28"/>
              </w:rPr>
              <w:t>3-7 лет</w:t>
            </w:r>
          </w:p>
        </w:tc>
      </w:tr>
      <w:tr w:rsidR="00931EC6" w:rsidRPr="00931EC6" w:rsidTr="00DA585C">
        <w:trPr>
          <w:tblCellSpacing w:w="15" w:type="dxa"/>
        </w:trPr>
        <w:tc>
          <w:tcPr>
            <w:tcW w:w="7498" w:type="dxa"/>
            <w:tcBorders>
              <w:top w:val="single" w:sz="4" w:space="0" w:color="auto"/>
              <w:left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069" w:type="dxa"/>
            <w:tcBorders>
              <w:top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130-150</w:t>
            </w:r>
          </w:p>
        </w:tc>
        <w:tc>
          <w:tcPr>
            <w:tcW w:w="1508" w:type="dxa"/>
            <w:tcBorders>
              <w:left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150-200</w:t>
            </w:r>
          </w:p>
        </w:tc>
      </w:tr>
      <w:tr w:rsidR="00931EC6" w:rsidRPr="00931EC6" w:rsidTr="00DA585C">
        <w:trPr>
          <w:tblCellSpacing w:w="15" w:type="dxa"/>
        </w:trPr>
        <w:tc>
          <w:tcPr>
            <w:tcW w:w="7498" w:type="dxa"/>
            <w:tcBorders>
              <w:top w:val="single" w:sz="4" w:space="0" w:color="auto"/>
              <w:left w:val="single" w:sz="4" w:space="0" w:color="auto"/>
              <w:bottom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Закуска (холодное блюдо) (салат, овощи и т.п.)</w:t>
            </w:r>
          </w:p>
        </w:tc>
        <w:tc>
          <w:tcPr>
            <w:tcW w:w="1069" w:type="dxa"/>
            <w:tcBorders>
              <w:top w:val="single" w:sz="4" w:space="0" w:color="auto"/>
              <w:bottom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30-40</w:t>
            </w:r>
          </w:p>
        </w:tc>
        <w:tc>
          <w:tcPr>
            <w:tcW w:w="1508" w:type="dxa"/>
            <w:tcBorders>
              <w:top w:val="single" w:sz="4" w:space="0" w:color="auto"/>
              <w:left w:val="single" w:sz="4" w:space="0" w:color="auto"/>
              <w:bottom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50-60</w:t>
            </w:r>
          </w:p>
        </w:tc>
      </w:tr>
      <w:tr w:rsidR="00931EC6" w:rsidRPr="00931EC6" w:rsidTr="00DA585C">
        <w:trPr>
          <w:tblCellSpacing w:w="15" w:type="dxa"/>
        </w:trPr>
        <w:tc>
          <w:tcPr>
            <w:tcW w:w="7498" w:type="dxa"/>
            <w:tcBorders>
              <w:left w:val="single" w:sz="4" w:space="0" w:color="auto"/>
              <w:bottom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Первое блюдо</w:t>
            </w:r>
          </w:p>
        </w:tc>
        <w:tc>
          <w:tcPr>
            <w:tcW w:w="1069" w:type="dxa"/>
            <w:tcBorders>
              <w:bottom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150-180</w:t>
            </w:r>
          </w:p>
        </w:tc>
        <w:tc>
          <w:tcPr>
            <w:tcW w:w="1508" w:type="dxa"/>
            <w:tcBorders>
              <w:left w:val="single" w:sz="4" w:space="0" w:color="auto"/>
              <w:bottom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180-200</w:t>
            </w:r>
          </w:p>
        </w:tc>
      </w:tr>
      <w:tr w:rsidR="00931EC6" w:rsidRPr="00931EC6" w:rsidTr="00DA585C">
        <w:trPr>
          <w:tblCellSpacing w:w="15" w:type="dxa"/>
        </w:trPr>
        <w:tc>
          <w:tcPr>
            <w:tcW w:w="7498" w:type="dxa"/>
            <w:tcBorders>
              <w:left w:val="single" w:sz="4" w:space="0" w:color="auto"/>
              <w:bottom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Второе блюдо (мясное, рыбное, блюдо из мяса птицы)</w:t>
            </w:r>
          </w:p>
        </w:tc>
        <w:tc>
          <w:tcPr>
            <w:tcW w:w="1069" w:type="dxa"/>
            <w:tcBorders>
              <w:bottom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50-60</w:t>
            </w:r>
          </w:p>
        </w:tc>
        <w:tc>
          <w:tcPr>
            <w:tcW w:w="1508" w:type="dxa"/>
            <w:tcBorders>
              <w:left w:val="single" w:sz="4" w:space="0" w:color="auto"/>
              <w:bottom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70-80</w:t>
            </w:r>
          </w:p>
        </w:tc>
      </w:tr>
      <w:tr w:rsidR="00931EC6" w:rsidRPr="00931EC6" w:rsidTr="00DA585C">
        <w:trPr>
          <w:tblCellSpacing w:w="15" w:type="dxa"/>
        </w:trPr>
        <w:tc>
          <w:tcPr>
            <w:tcW w:w="7498" w:type="dxa"/>
            <w:tcBorders>
              <w:left w:val="single" w:sz="4" w:space="0" w:color="auto"/>
              <w:bottom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Гарнир</w:t>
            </w:r>
          </w:p>
        </w:tc>
        <w:tc>
          <w:tcPr>
            <w:tcW w:w="1069" w:type="dxa"/>
            <w:tcBorders>
              <w:bottom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110-120</w:t>
            </w:r>
          </w:p>
        </w:tc>
        <w:tc>
          <w:tcPr>
            <w:tcW w:w="1508" w:type="dxa"/>
            <w:tcBorders>
              <w:left w:val="single" w:sz="4" w:space="0" w:color="auto"/>
              <w:bottom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130-150</w:t>
            </w:r>
          </w:p>
        </w:tc>
      </w:tr>
      <w:tr w:rsidR="00931EC6" w:rsidRPr="00931EC6" w:rsidTr="00DA585C">
        <w:trPr>
          <w:tblCellSpacing w:w="15" w:type="dxa"/>
        </w:trPr>
        <w:tc>
          <w:tcPr>
            <w:tcW w:w="7498" w:type="dxa"/>
            <w:tcBorders>
              <w:left w:val="single" w:sz="4" w:space="0" w:color="auto"/>
              <w:bottom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Третье блюдо (компот, кисель, чай, напиток кофейный, какао-напиток, напиток из шиповника, сок)</w:t>
            </w:r>
          </w:p>
        </w:tc>
        <w:tc>
          <w:tcPr>
            <w:tcW w:w="1069" w:type="dxa"/>
            <w:tcBorders>
              <w:bottom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150-180</w:t>
            </w:r>
          </w:p>
        </w:tc>
        <w:tc>
          <w:tcPr>
            <w:tcW w:w="1508" w:type="dxa"/>
            <w:tcBorders>
              <w:left w:val="single" w:sz="4" w:space="0" w:color="auto"/>
              <w:bottom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180-200</w:t>
            </w:r>
          </w:p>
        </w:tc>
      </w:tr>
      <w:tr w:rsidR="00931EC6" w:rsidRPr="00931EC6" w:rsidTr="00DA585C">
        <w:trPr>
          <w:tblCellSpacing w:w="15" w:type="dxa"/>
        </w:trPr>
        <w:tc>
          <w:tcPr>
            <w:tcW w:w="7498" w:type="dxa"/>
            <w:tcBorders>
              <w:left w:val="single" w:sz="4" w:space="0" w:color="auto"/>
              <w:bottom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Фрукты</w:t>
            </w:r>
          </w:p>
        </w:tc>
        <w:tc>
          <w:tcPr>
            <w:tcW w:w="1069" w:type="dxa"/>
            <w:tcBorders>
              <w:bottom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95</w:t>
            </w:r>
          </w:p>
        </w:tc>
        <w:tc>
          <w:tcPr>
            <w:tcW w:w="1508" w:type="dxa"/>
            <w:tcBorders>
              <w:left w:val="single" w:sz="4" w:space="0" w:color="auto"/>
              <w:bottom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100</w:t>
            </w:r>
          </w:p>
        </w:tc>
      </w:tr>
    </w:tbl>
    <w:p w:rsidR="00DA585C" w:rsidRDefault="00DA585C" w:rsidP="00931EC6">
      <w:pPr>
        <w:spacing w:after="0" w:line="276" w:lineRule="auto"/>
        <w:jc w:val="both"/>
        <w:rPr>
          <w:rFonts w:ascii="Times New Roman" w:hAnsi="Times New Roman" w:cs="Times New Roman"/>
          <w:b/>
          <w:bCs/>
          <w:i/>
          <w:iCs/>
          <w:sz w:val="28"/>
        </w:rPr>
      </w:pPr>
    </w:p>
    <w:p w:rsidR="00DA585C" w:rsidRDefault="00DA585C" w:rsidP="00931EC6">
      <w:pPr>
        <w:spacing w:after="0" w:line="276" w:lineRule="auto"/>
        <w:jc w:val="both"/>
        <w:rPr>
          <w:rFonts w:ascii="Times New Roman" w:hAnsi="Times New Roman" w:cs="Times New Roman"/>
          <w:b/>
          <w:bCs/>
          <w:i/>
          <w:iCs/>
          <w:sz w:val="28"/>
        </w:rPr>
      </w:pPr>
    </w:p>
    <w:p w:rsidR="00DA585C" w:rsidRDefault="00DA585C" w:rsidP="00931EC6">
      <w:pPr>
        <w:spacing w:after="0" w:line="276" w:lineRule="auto"/>
        <w:jc w:val="both"/>
        <w:rPr>
          <w:rFonts w:ascii="Times New Roman" w:hAnsi="Times New Roman" w:cs="Times New Roman"/>
          <w:b/>
          <w:bCs/>
          <w:i/>
          <w:iCs/>
          <w:sz w:val="28"/>
        </w:rPr>
      </w:pPr>
    </w:p>
    <w:p w:rsidR="00DA585C" w:rsidRDefault="00DA585C" w:rsidP="00931EC6">
      <w:pPr>
        <w:spacing w:after="0" w:line="276" w:lineRule="auto"/>
        <w:jc w:val="both"/>
        <w:rPr>
          <w:rFonts w:ascii="Times New Roman" w:hAnsi="Times New Roman" w:cs="Times New Roman"/>
          <w:b/>
          <w:bCs/>
          <w:i/>
          <w:iCs/>
          <w:sz w:val="28"/>
        </w:rPr>
      </w:pPr>
    </w:p>
    <w:p w:rsidR="00DA585C" w:rsidRDefault="00DA585C" w:rsidP="00931EC6">
      <w:pPr>
        <w:spacing w:after="0" w:line="276" w:lineRule="auto"/>
        <w:jc w:val="both"/>
        <w:rPr>
          <w:rFonts w:ascii="Times New Roman" w:hAnsi="Times New Roman" w:cs="Times New Roman"/>
          <w:b/>
          <w:bCs/>
          <w:i/>
          <w:iCs/>
          <w:sz w:val="28"/>
        </w:rPr>
      </w:pPr>
    </w:p>
    <w:p w:rsidR="00DA585C" w:rsidRDefault="00DA585C" w:rsidP="00931EC6">
      <w:pPr>
        <w:spacing w:after="0" w:line="276" w:lineRule="auto"/>
        <w:jc w:val="both"/>
        <w:rPr>
          <w:rFonts w:ascii="Times New Roman" w:hAnsi="Times New Roman" w:cs="Times New Roman"/>
          <w:b/>
          <w:bCs/>
          <w:i/>
          <w:iCs/>
          <w:sz w:val="28"/>
        </w:rPr>
      </w:pPr>
    </w:p>
    <w:p w:rsidR="00DA585C" w:rsidRDefault="00DA585C" w:rsidP="00931EC6">
      <w:pPr>
        <w:spacing w:after="0" w:line="276" w:lineRule="auto"/>
        <w:jc w:val="both"/>
        <w:rPr>
          <w:rFonts w:ascii="Times New Roman" w:hAnsi="Times New Roman" w:cs="Times New Roman"/>
          <w:b/>
          <w:bCs/>
          <w:i/>
          <w:iCs/>
          <w:sz w:val="28"/>
        </w:rPr>
      </w:pPr>
    </w:p>
    <w:p w:rsidR="00DA585C" w:rsidRDefault="00DA585C" w:rsidP="00931EC6">
      <w:pPr>
        <w:spacing w:after="0" w:line="276" w:lineRule="auto"/>
        <w:jc w:val="both"/>
        <w:rPr>
          <w:rFonts w:ascii="Times New Roman" w:hAnsi="Times New Roman" w:cs="Times New Roman"/>
          <w:b/>
          <w:bCs/>
          <w:i/>
          <w:iCs/>
          <w:sz w:val="28"/>
        </w:rPr>
      </w:pPr>
    </w:p>
    <w:p w:rsidR="00DA585C" w:rsidRDefault="00DA585C" w:rsidP="00931EC6">
      <w:pPr>
        <w:spacing w:after="0" w:line="276" w:lineRule="auto"/>
        <w:jc w:val="both"/>
        <w:rPr>
          <w:rFonts w:ascii="Times New Roman" w:hAnsi="Times New Roman" w:cs="Times New Roman"/>
          <w:b/>
          <w:bCs/>
          <w:i/>
          <w:iCs/>
          <w:sz w:val="28"/>
        </w:rPr>
      </w:pPr>
    </w:p>
    <w:p w:rsidR="00DA585C" w:rsidRDefault="00DA585C" w:rsidP="00931EC6">
      <w:pPr>
        <w:spacing w:after="0" w:line="276" w:lineRule="auto"/>
        <w:jc w:val="both"/>
        <w:rPr>
          <w:rFonts w:ascii="Times New Roman" w:hAnsi="Times New Roman" w:cs="Times New Roman"/>
          <w:b/>
          <w:bCs/>
          <w:i/>
          <w:iCs/>
          <w:sz w:val="28"/>
        </w:rPr>
      </w:pPr>
    </w:p>
    <w:p w:rsidR="00DA585C" w:rsidRDefault="00DA585C" w:rsidP="00931EC6">
      <w:pPr>
        <w:spacing w:after="0" w:line="276" w:lineRule="auto"/>
        <w:jc w:val="both"/>
        <w:rPr>
          <w:rFonts w:ascii="Times New Roman" w:hAnsi="Times New Roman" w:cs="Times New Roman"/>
          <w:b/>
          <w:bCs/>
          <w:i/>
          <w:iCs/>
          <w:sz w:val="28"/>
        </w:rPr>
      </w:pPr>
    </w:p>
    <w:p w:rsidR="00DA585C" w:rsidRDefault="00DA585C" w:rsidP="00931EC6">
      <w:pPr>
        <w:spacing w:after="0" w:line="276" w:lineRule="auto"/>
        <w:jc w:val="both"/>
        <w:rPr>
          <w:rFonts w:ascii="Times New Roman" w:hAnsi="Times New Roman" w:cs="Times New Roman"/>
          <w:b/>
          <w:bCs/>
          <w:i/>
          <w:iCs/>
          <w:sz w:val="28"/>
        </w:rPr>
      </w:pPr>
    </w:p>
    <w:p w:rsidR="00DA585C" w:rsidRDefault="00DA585C" w:rsidP="00931EC6">
      <w:pPr>
        <w:spacing w:after="0" w:line="276" w:lineRule="auto"/>
        <w:jc w:val="both"/>
        <w:rPr>
          <w:rFonts w:ascii="Times New Roman" w:hAnsi="Times New Roman" w:cs="Times New Roman"/>
          <w:b/>
          <w:bCs/>
          <w:i/>
          <w:iCs/>
          <w:sz w:val="28"/>
        </w:rPr>
      </w:pPr>
    </w:p>
    <w:p w:rsidR="00DA585C" w:rsidRDefault="00DA585C" w:rsidP="00931EC6">
      <w:pPr>
        <w:spacing w:after="0" w:line="276" w:lineRule="auto"/>
        <w:jc w:val="both"/>
        <w:rPr>
          <w:rFonts w:ascii="Times New Roman" w:hAnsi="Times New Roman" w:cs="Times New Roman"/>
          <w:b/>
          <w:bCs/>
          <w:i/>
          <w:iCs/>
          <w:sz w:val="28"/>
        </w:rPr>
      </w:pPr>
    </w:p>
    <w:p w:rsidR="00DA585C" w:rsidRDefault="00DA585C" w:rsidP="00931EC6">
      <w:pPr>
        <w:spacing w:after="0" w:line="276" w:lineRule="auto"/>
        <w:jc w:val="both"/>
        <w:rPr>
          <w:rFonts w:ascii="Times New Roman" w:hAnsi="Times New Roman" w:cs="Times New Roman"/>
          <w:b/>
          <w:bCs/>
          <w:i/>
          <w:iCs/>
          <w:sz w:val="28"/>
        </w:rPr>
      </w:pPr>
    </w:p>
    <w:p w:rsidR="00DA585C" w:rsidRDefault="00DA585C" w:rsidP="00931EC6">
      <w:pPr>
        <w:spacing w:after="0" w:line="276" w:lineRule="auto"/>
        <w:jc w:val="both"/>
        <w:rPr>
          <w:rFonts w:ascii="Times New Roman" w:hAnsi="Times New Roman" w:cs="Times New Roman"/>
          <w:b/>
          <w:bCs/>
          <w:i/>
          <w:iCs/>
          <w:sz w:val="28"/>
        </w:rPr>
      </w:pPr>
    </w:p>
    <w:p w:rsidR="00DA585C" w:rsidRDefault="00DA585C" w:rsidP="00931EC6">
      <w:pPr>
        <w:spacing w:after="0" w:line="276" w:lineRule="auto"/>
        <w:jc w:val="both"/>
        <w:rPr>
          <w:rFonts w:ascii="Times New Roman" w:hAnsi="Times New Roman" w:cs="Times New Roman"/>
          <w:b/>
          <w:bCs/>
          <w:i/>
          <w:iCs/>
          <w:sz w:val="28"/>
        </w:rPr>
      </w:pPr>
    </w:p>
    <w:p w:rsidR="00DA585C" w:rsidRDefault="00DA585C" w:rsidP="00931EC6">
      <w:pPr>
        <w:spacing w:after="0" w:line="276" w:lineRule="auto"/>
        <w:jc w:val="both"/>
        <w:rPr>
          <w:rFonts w:ascii="Times New Roman" w:hAnsi="Times New Roman" w:cs="Times New Roman"/>
          <w:b/>
          <w:bCs/>
          <w:i/>
          <w:iCs/>
          <w:sz w:val="28"/>
        </w:rPr>
      </w:pPr>
    </w:p>
    <w:p w:rsidR="00DA585C" w:rsidRDefault="00DA585C" w:rsidP="00931EC6">
      <w:pPr>
        <w:spacing w:after="0" w:line="276" w:lineRule="auto"/>
        <w:jc w:val="both"/>
        <w:rPr>
          <w:rFonts w:ascii="Times New Roman" w:hAnsi="Times New Roman" w:cs="Times New Roman"/>
          <w:b/>
          <w:bCs/>
          <w:i/>
          <w:iCs/>
          <w:sz w:val="28"/>
        </w:rPr>
      </w:pPr>
    </w:p>
    <w:p w:rsidR="00DA585C" w:rsidRDefault="00931EC6" w:rsidP="00DA585C">
      <w:pPr>
        <w:spacing w:after="0" w:line="276" w:lineRule="auto"/>
        <w:jc w:val="right"/>
        <w:rPr>
          <w:rFonts w:ascii="Times New Roman" w:hAnsi="Times New Roman" w:cs="Times New Roman"/>
          <w:sz w:val="28"/>
        </w:rPr>
      </w:pPr>
      <w:r w:rsidRPr="00931EC6">
        <w:rPr>
          <w:rFonts w:ascii="Times New Roman" w:hAnsi="Times New Roman" w:cs="Times New Roman"/>
          <w:b/>
          <w:bCs/>
          <w:i/>
          <w:iCs/>
          <w:sz w:val="28"/>
        </w:rPr>
        <w:t>Приложение 5</w:t>
      </w:r>
      <w:r w:rsidRPr="00931EC6">
        <w:rPr>
          <w:rFonts w:ascii="Times New Roman" w:hAnsi="Times New Roman" w:cs="Times New Roman"/>
          <w:sz w:val="28"/>
        </w:rPr>
        <w:t> </w:t>
      </w:r>
    </w:p>
    <w:p w:rsidR="00931EC6" w:rsidRPr="00931EC6" w:rsidRDefault="00931EC6" w:rsidP="00DA585C">
      <w:pPr>
        <w:spacing w:after="0" w:line="276" w:lineRule="auto"/>
        <w:jc w:val="right"/>
        <w:rPr>
          <w:rFonts w:ascii="Times New Roman" w:hAnsi="Times New Roman" w:cs="Times New Roman"/>
          <w:sz w:val="28"/>
        </w:rPr>
      </w:pPr>
      <w:r w:rsidRPr="00931EC6">
        <w:rPr>
          <w:rFonts w:ascii="Times New Roman" w:hAnsi="Times New Roman" w:cs="Times New Roman"/>
          <w:sz w:val="28"/>
        </w:rPr>
        <w:t>к положению об организации питания воспитанников в ДОУ</w:t>
      </w:r>
    </w:p>
    <w:p w:rsidR="00931EC6" w:rsidRPr="00931EC6" w:rsidRDefault="00931EC6" w:rsidP="00DA585C">
      <w:pPr>
        <w:spacing w:after="0" w:line="276" w:lineRule="auto"/>
        <w:jc w:val="center"/>
        <w:rPr>
          <w:rFonts w:ascii="Times New Roman" w:hAnsi="Times New Roman" w:cs="Times New Roman"/>
          <w:b/>
          <w:bCs/>
          <w:sz w:val="28"/>
        </w:rPr>
      </w:pPr>
      <w:r w:rsidRPr="00931EC6">
        <w:rPr>
          <w:rFonts w:ascii="Times New Roman" w:hAnsi="Times New Roman" w:cs="Times New Roman"/>
          <w:b/>
          <w:bCs/>
          <w:sz w:val="28"/>
        </w:rPr>
        <w:t>Среднесуточные наборы пищевой продукции для детей в ДОУ</w:t>
      </w:r>
    </w:p>
    <w:p w:rsidR="00931EC6" w:rsidRPr="00931EC6" w:rsidRDefault="00931EC6" w:rsidP="00DA585C">
      <w:pPr>
        <w:spacing w:after="0" w:line="276" w:lineRule="auto"/>
        <w:jc w:val="center"/>
        <w:rPr>
          <w:rFonts w:ascii="Times New Roman" w:hAnsi="Times New Roman" w:cs="Times New Roman"/>
          <w:b/>
          <w:bCs/>
          <w:sz w:val="28"/>
        </w:rPr>
      </w:pPr>
      <w:r w:rsidRPr="00931EC6">
        <w:rPr>
          <w:rFonts w:ascii="Times New Roman" w:hAnsi="Times New Roman" w:cs="Times New Roman"/>
          <w:b/>
          <w:bCs/>
          <w:sz w:val="28"/>
        </w:rPr>
        <w:t>(в нетто г, мл на 1 ребенка в сутки)</w:t>
      </w:r>
    </w:p>
    <w:p w:rsidR="00931EC6" w:rsidRDefault="00931EC6" w:rsidP="00931EC6">
      <w:pPr>
        <w:spacing w:after="0" w:line="276" w:lineRule="auto"/>
        <w:jc w:val="both"/>
        <w:rPr>
          <w:rFonts w:ascii="Times New Roman" w:hAnsi="Times New Roman" w:cs="Times New Roman"/>
          <w:sz w:val="28"/>
        </w:rPr>
      </w:pPr>
      <w:r>
        <w:rPr>
          <w:noProof/>
          <w:lang w:eastAsia="ru-RU"/>
        </w:rPr>
        <w:drawing>
          <wp:inline distT="0" distB="0" distL="0" distR="0" wp14:anchorId="3FD0AF1F" wp14:editId="135D2EF2">
            <wp:extent cx="6480175" cy="6480175"/>
            <wp:effectExtent l="0" t="0" r="0" b="0"/>
            <wp:docPr id="3" name="Рисунок 3" descr="приложение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риложение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80175" cy="6480175"/>
                    </a:xfrm>
                    <a:prstGeom prst="rect">
                      <a:avLst/>
                    </a:prstGeom>
                    <a:noFill/>
                    <a:ln>
                      <a:noFill/>
                    </a:ln>
                  </pic:spPr>
                </pic:pic>
              </a:graphicData>
            </a:graphic>
          </wp:inline>
        </w:drawing>
      </w:r>
    </w:p>
    <w:p w:rsidR="00931EC6" w:rsidRDefault="00931EC6" w:rsidP="00931EC6">
      <w:pPr>
        <w:spacing w:after="0" w:line="276" w:lineRule="auto"/>
        <w:jc w:val="both"/>
        <w:rPr>
          <w:rFonts w:ascii="Times New Roman" w:hAnsi="Times New Roman" w:cs="Times New Roman"/>
          <w:sz w:val="28"/>
        </w:rPr>
      </w:pPr>
    </w:p>
    <w:p w:rsidR="00C43B24" w:rsidRDefault="00C43B24" w:rsidP="00DA585C">
      <w:pPr>
        <w:spacing w:after="0" w:line="276" w:lineRule="auto"/>
        <w:jc w:val="right"/>
        <w:rPr>
          <w:rFonts w:ascii="Times New Roman" w:hAnsi="Times New Roman" w:cs="Times New Roman"/>
          <w:b/>
          <w:bCs/>
          <w:i/>
          <w:iCs/>
          <w:sz w:val="28"/>
        </w:rPr>
      </w:pPr>
    </w:p>
    <w:p w:rsidR="00C43B24" w:rsidRDefault="00C43B24" w:rsidP="00DA585C">
      <w:pPr>
        <w:spacing w:after="0" w:line="276" w:lineRule="auto"/>
        <w:jc w:val="right"/>
        <w:rPr>
          <w:rFonts w:ascii="Times New Roman" w:hAnsi="Times New Roman" w:cs="Times New Roman"/>
          <w:b/>
          <w:bCs/>
          <w:i/>
          <w:iCs/>
          <w:sz w:val="28"/>
        </w:rPr>
      </w:pPr>
    </w:p>
    <w:p w:rsidR="00C43B24" w:rsidRDefault="00C43B24" w:rsidP="00DA585C">
      <w:pPr>
        <w:spacing w:after="0" w:line="276" w:lineRule="auto"/>
        <w:jc w:val="right"/>
        <w:rPr>
          <w:rFonts w:ascii="Times New Roman" w:hAnsi="Times New Roman" w:cs="Times New Roman"/>
          <w:b/>
          <w:bCs/>
          <w:i/>
          <w:iCs/>
          <w:sz w:val="28"/>
        </w:rPr>
      </w:pPr>
    </w:p>
    <w:p w:rsidR="00C43B24" w:rsidRDefault="00C43B24" w:rsidP="00DA585C">
      <w:pPr>
        <w:spacing w:after="0" w:line="276" w:lineRule="auto"/>
        <w:jc w:val="right"/>
        <w:rPr>
          <w:rFonts w:ascii="Times New Roman" w:hAnsi="Times New Roman" w:cs="Times New Roman"/>
          <w:b/>
          <w:bCs/>
          <w:i/>
          <w:iCs/>
          <w:sz w:val="28"/>
        </w:rPr>
      </w:pPr>
    </w:p>
    <w:p w:rsidR="00C43B24" w:rsidRDefault="00C43B24" w:rsidP="00DA585C">
      <w:pPr>
        <w:spacing w:after="0" w:line="276" w:lineRule="auto"/>
        <w:jc w:val="right"/>
        <w:rPr>
          <w:rFonts w:ascii="Times New Roman" w:hAnsi="Times New Roman" w:cs="Times New Roman"/>
          <w:b/>
          <w:bCs/>
          <w:i/>
          <w:iCs/>
          <w:sz w:val="28"/>
        </w:rPr>
      </w:pPr>
    </w:p>
    <w:p w:rsidR="00DA585C" w:rsidRDefault="00931EC6" w:rsidP="00DA585C">
      <w:pPr>
        <w:spacing w:after="0" w:line="276" w:lineRule="auto"/>
        <w:jc w:val="right"/>
        <w:rPr>
          <w:rFonts w:ascii="Times New Roman" w:hAnsi="Times New Roman" w:cs="Times New Roman"/>
          <w:sz w:val="28"/>
        </w:rPr>
      </w:pPr>
      <w:r w:rsidRPr="00931EC6">
        <w:rPr>
          <w:rFonts w:ascii="Times New Roman" w:hAnsi="Times New Roman" w:cs="Times New Roman"/>
          <w:b/>
          <w:bCs/>
          <w:i/>
          <w:iCs/>
          <w:sz w:val="28"/>
        </w:rPr>
        <w:t>Приложение 6</w:t>
      </w:r>
      <w:r w:rsidRPr="00931EC6">
        <w:rPr>
          <w:rFonts w:ascii="Times New Roman" w:hAnsi="Times New Roman" w:cs="Times New Roman"/>
          <w:sz w:val="28"/>
        </w:rPr>
        <w:t> </w:t>
      </w:r>
    </w:p>
    <w:p w:rsidR="00931EC6" w:rsidRPr="00931EC6" w:rsidRDefault="00931EC6" w:rsidP="00DA585C">
      <w:pPr>
        <w:spacing w:after="0" w:line="276" w:lineRule="auto"/>
        <w:jc w:val="right"/>
        <w:rPr>
          <w:rFonts w:ascii="Times New Roman" w:hAnsi="Times New Roman" w:cs="Times New Roman"/>
          <w:sz w:val="28"/>
        </w:rPr>
      </w:pPr>
      <w:r w:rsidRPr="00931EC6">
        <w:rPr>
          <w:rFonts w:ascii="Times New Roman" w:hAnsi="Times New Roman" w:cs="Times New Roman"/>
          <w:sz w:val="28"/>
        </w:rPr>
        <w:t>к положению об организации питания воспитанников в ДОУ</w:t>
      </w:r>
    </w:p>
    <w:p w:rsidR="00931EC6" w:rsidRPr="00931EC6" w:rsidRDefault="00931EC6" w:rsidP="00DA585C">
      <w:pPr>
        <w:spacing w:after="0" w:line="276" w:lineRule="auto"/>
        <w:jc w:val="center"/>
        <w:rPr>
          <w:rFonts w:ascii="Times New Roman" w:hAnsi="Times New Roman" w:cs="Times New Roman"/>
          <w:b/>
          <w:bCs/>
          <w:sz w:val="28"/>
        </w:rPr>
      </w:pPr>
      <w:r w:rsidRPr="00931EC6">
        <w:rPr>
          <w:rFonts w:ascii="Times New Roman" w:hAnsi="Times New Roman" w:cs="Times New Roman"/>
          <w:b/>
          <w:bCs/>
          <w:sz w:val="28"/>
        </w:rPr>
        <w:t>Суммарные объемы блюд по приемам пищи (в граммах – не менее)</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924"/>
        <w:gridCol w:w="1572"/>
        <w:gridCol w:w="1577"/>
      </w:tblGrid>
      <w:tr w:rsidR="00931EC6" w:rsidRPr="00931EC6" w:rsidTr="00DA585C">
        <w:trPr>
          <w:tblCellSpacing w:w="15" w:type="dxa"/>
          <w:jc w:val="center"/>
        </w:trPr>
        <w:tc>
          <w:tcPr>
            <w:tcW w:w="0" w:type="auto"/>
            <w:tcBorders>
              <w:top w:val="single" w:sz="4" w:space="0" w:color="auto"/>
              <w:lef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Показатели</w:t>
            </w:r>
          </w:p>
        </w:tc>
        <w:tc>
          <w:tcPr>
            <w:tcW w:w="0" w:type="auto"/>
            <w:tcBorders>
              <w:top w:val="single" w:sz="4" w:space="0" w:color="auto"/>
              <w:left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от 1 до 3 лет</w:t>
            </w:r>
          </w:p>
        </w:tc>
        <w:tc>
          <w:tcPr>
            <w:tcW w:w="0" w:type="auto"/>
            <w:tcBorders>
              <w:top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от 3 до 7 лет</w:t>
            </w:r>
          </w:p>
        </w:tc>
      </w:tr>
      <w:tr w:rsidR="00931EC6" w:rsidRPr="00931EC6" w:rsidTr="00DA585C">
        <w:trPr>
          <w:tblCellSpacing w:w="15" w:type="dxa"/>
          <w:jc w:val="center"/>
        </w:trPr>
        <w:tc>
          <w:tcPr>
            <w:tcW w:w="0" w:type="auto"/>
            <w:tcBorders>
              <w:top w:val="single" w:sz="4" w:space="0" w:color="auto"/>
              <w:lef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Завтрак</w:t>
            </w:r>
          </w:p>
        </w:tc>
        <w:tc>
          <w:tcPr>
            <w:tcW w:w="0" w:type="auto"/>
            <w:tcBorders>
              <w:top w:val="single" w:sz="4" w:space="0" w:color="auto"/>
              <w:left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350</w:t>
            </w:r>
          </w:p>
        </w:tc>
        <w:tc>
          <w:tcPr>
            <w:tcW w:w="0" w:type="auto"/>
            <w:tcBorders>
              <w:top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400</w:t>
            </w:r>
          </w:p>
        </w:tc>
      </w:tr>
      <w:tr w:rsidR="00931EC6" w:rsidRPr="00931EC6" w:rsidTr="00DA585C">
        <w:trPr>
          <w:tblCellSpacing w:w="15" w:type="dxa"/>
          <w:jc w:val="center"/>
        </w:trPr>
        <w:tc>
          <w:tcPr>
            <w:tcW w:w="0" w:type="auto"/>
            <w:tcBorders>
              <w:top w:val="single" w:sz="4" w:space="0" w:color="auto"/>
              <w:lef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Второй завтрак</w:t>
            </w:r>
          </w:p>
        </w:tc>
        <w:tc>
          <w:tcPr>
            <w:tcW w:w="0" w:type="auto"/>
            <w:tcBorders>
              <w:top w:val="single" w:sz="4" w:space="0" w:color="auto"/>
              <w:left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100</w:t>
            </w:r>
          </w:p>
        </w:tc>
        <w:tc>
          <w:tcPr>
            <w:tcW w:w="0" w:type="auto"/>
            <w:tcBorders>
              <w:top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100</w:t>
            </w:r>
          </w:p>
        </w:tc>
      </w:tr>
      <w:tr w:rsidR="00931EC6" w:rsidRPr="00931EC6" w:rsidTr="00DA585C">
        <w:trPr>
          <w:tblCellSpacing w:w="15" w:type="dxa"/>
          <w:jc w:val="center"/>
        </w:trPr>
        <w:tc>
          <w:tcPr>
            <w:tcW w:w="0" w:type="auto"/>
            <w:tcBorders>
              <w:top w:val="single" w:sz="4" w:space="0" w:color="auto"/>
              <w:left w:val="single" w:sz="4" w:space="0" w:color="auto"/>
              <w:bottom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Обед</w:t>
            </w:r>
          </w:p>
        </w:tc>
        <w:tc>
          <w:tcPr>
            <w:tcW w:w="0" w:type="auto"/>
            <w:tcBorders>
              <w:top w:val="single" w:sz="4" w:space="0" w:color="auto"/>
              <w:left w:val="single" w:sz="4" w:space="0" w:color="auto"/>
              <w:bottom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450</w:t>
            </w:r>
          </w:p>
        </w:tc>
        <w:tc>
          <w:tcPr>
            <w:tcW w:w="0" w:type="auto"/>
            <w:tcBorders>
              <w:top w:val="single" w:sz="4" w:space="0" w:color="auto"/>
              <w:bottom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600</w:t>
            </w:r>
          </w:p>
        </w:tc>
      </w:tr>
      <w:tr w:rsidR="00931EC6" w:rsidRPr="00931EC6" w:rsidTr="00DA585C">
        <w:trPr>
          <w:tblCellSpacing w:w="15" w:type="dxa"/>
          <w:jc w:val="center"/>
        </w:trPr>
        <w:tc>
          <w:tcPr>
            <w:tcW w:w="0" w:type="auto"/>
            <w:tcBorders>
              <w:top w:val="single" w:sz="4" w:space="0" w:color="auto"/>
              <w:lef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Полдник</w:t>
            </w:r>
          </w:p>
        </w:tc>
        <w:tc>
          <w:tcPr>
            <w:tcW w:w="0" w:type="auto"/>
            <w:tcBorders>
              <w:top w:val="single" w:sz="4" w:space="0" w:color="auto"/>
              <w:lef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200</w:t>
            </w:r>
          </w:p>
        </w:tc>
        <w:tc>
          <w:tcPr>
            <w:tcW w:w="0" w:type="auto"/>
            <w:tcBorders>
              <w:top w:val="single" w:sz="4" w:space="0" w:color="auto"/>
              <w:left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250</w:t>
            </w:r>
          </w:p>
        </w:tc>
      </w:tr>
      <w:tr w:rsidR="00931EC6" w:rsidRPr="00931EC6" w:rsidTr="00DA585C">
        <w:trPr>
          <w:tblCellSpacing w:w="15" w:type="dxa"/>
          <w:jc w:val="center"/>
        </w:trPr>
        <w:tc>
          <w:tcPr>
            <w:tcW w:w="0" w:type="auto"/>
            <w:tcBorders>
              <w:top w:val="single" w:sz="4" w:space="0" w:color="auto"/>
              <w:lef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Ужин</w:t>
            </w:r>
          </w:p>
        </w:tc>
        <w:tc>
          <w:tcPr>
            <w:tcW w:w="0" w:type="auto"/>
            <w:tcBorders>
              <w:top w:val="single" w:sz="4" w:space="0" w:color="auto"/>
              <w:lef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400</w:t>
            </w:r>
          </w:p>
        </w:tc>
        <w:tc>
          <w:tcPr>
            <w:tcW w:w="0" w:type="auto"/>
            <w:tcBorders>
              <w:top w:val="single" w:sz="4" w:space="0" w:color="auto"/>
              <w:left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450</w:t>
            </w:r>
          </w:p>
        </w:tc>
      </w:tr>
      <w:tr w:rsidR="00931EC6" w:rsidRPr="00931EC6" w:rsidTr="00DA585C">
        <w:trPr>
          <w:tblCellSpacing w:w="15" w:type="dxa"/>
          <w:jc w:val="center"/>
        </w:trPr>
        <w:tc>
          <w:tcPr>
            <w:tcW w:w="0" w:type="auto"/>
            <w:tcBorders>
              <w:top w:val="single" w:sz="4" w:space="0" w:color="auto"/>
              <w:left w:val="single" w:sz="4" w:space="0" w:color="auto"/>
              <w:bottom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Второй ужин</w:t>
            </w:r>
          </w:p>
        </w:tc>
        <w:tc>
          <w:tcPr>
            <w:tcW w:w="0" w:type="auto"/>
            <w:tcBorders>
              <w:top w:val="single" w:sz="4" w:space="0" w:color="auto"/>
              <w:left w:val="single" w:sz="4" w:space="0" w:color="auto"/>
              <w:bottom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150</w:t>
            </w:r>
          </w:p>
        </w:tc>
      </w:tr>
    </w:tbl>
    <w:p w:rsidR="00DA585C" w:rsidRDefault="00DA585C" w:rsidP="00DA585C">
      <w:pPr>
        <w:spacing w:after="0" w:line="276" w:lineRule="auto"/>
        <w:jc w:val="right"/>
        <w:rPr>
          <w:rFonts w:ascii="Times New Roman" w:hAnsi="Times New Roman" w:cs="Times New Roman"/>
          <w:b/>
          <w:bCs/>
          <w:i/>
          <w:iCs/>
          <w:sz w:val="28"/>
        </w:rPr>
      </w:pPr>
    </w:p>
    <w:p w:rsidR="00DA585C" w:rsidRDefault="00931EC6" w:rsidP="00DA585C">
      <w:pPr>
        <w:spacing w:after="0" w:line="276" w:lineRule="auto"/>
        <w:jc w:val="right"/>
        <w:rPr>
          <w:rFonts w:ascii="Times New Roman" w:hAnsi="Times New Roman" w:cs="Times New Roman"/>
          <w:b/>
          <w:bCs/>
          <w:i/>
          <w:iCs/>
          <w:sz w:val="28"/>
        </w:rPr>
      </w:pPr>
      <w:r w:rsidRPr="00931EC6">
        <w:rPr>
          <w:rFonts w:ascii="Times New Roman" w:hAnsi="Times New Roman" w:cs="Times New Roman"/>
          <w:b/>
          <w:bCs/>
          <w:i/>
          <w:iCs/>
          <w:sz w:val="28"/>
        </w:rPr>
        <w:t>Приложение 7</w:t>
      </w:r>
    </w:p>
    <w:p w:rsidR="00931EC6" w:rsidRPr="00931EC6" w:rsidRDefault="00931EC6" w:rsidP="00DA585C">
      <w:pPr>
        <w:spacing w:after="0" w:line="276" w:lineRule="auto"/>
        <w:jc w:val="right"/>
        <w:rPr>
          <w:rFonts w:ascii="Times New Roman" w:hAnsi="Times New Roman" w:cs="Times New Roman"/>
          <w:sz w:val="28"/>
        </w:rPr>
      </w:pPr>
      <w:r w:rsidRPr="00931EC6">
        <w:rPr>
          <w:rFonts w:ascii="Times New Roman" w:hAnsi="Times New Roman" w:cs="Times New Roman"/>
          <w:sz w:val="28"/>
        </w:rPr>
        <w:t> к положению об организации питания воспитанников в ДОУ</w:t>
      </w:r>
    </w:p>
    <w:p w:rsidR="00931EC6" w:rsidRPr="00931EC6" w:rsidRDefault="00931EC6" w:rsidP="00DA585C">
      <w:pPr>
        <w:spacing w:after="0" w:line="276" w:lineRule="auto"/>
        <w:jc w:val="center"/>
        <w:rPr>
          <w:rFonts w:ascii="Times New Roman" w:hAnsi="Times New Roman" w:cs="Times New Roman"/>
          <w:b/>
          <w:bCs/>
          <w:sz w:val="28"/>
        </w:rPr>
      </w:pPr>
      <w:r w:rsidRPr="00931EC6">
        <w:rPr>
          <w:rFonts w:ascii="Times New Roman" w:hAnsi="Times New Roman" w:cs="Times New Roman"/>
          <w:b/>
          <w:bCs/>
          <w:sz w:val="28"/>
        </w:rPr>
        <w:t>Перечень пищевой продукции, которая не допускается при организации питания детей</w:t>
      </w:r>
    </w:p>
    <w:p w:rsidR="00931EC6" w:rsidRPr="00931EC6" w:rsidRDefault="00931EC6" w:rsidP="00DA585C">
      <w:pPr>
        <w:numPr>
          <w:ilvl w:val="0"/>
          <w:numId w:val="1"/>
        </w:numPr>
        <w:tabs>
          <w:tab w:val="clear" w:pos="720"/>
          <w:tab w:val="num" w:pos="360"/>
          <w:tab w:val="left" w:pos="993"/>
        </w:tabs>
        <w:spacing w:after="0" w:line="276" w:lineRule="auto"/>
        <w:ind w:left="0" w:firstLine="709"/>
        <w:jc w:val="both"/>
        <w:rPr>
          <w:rFonts w:ascii="Times New Roman" w:hAnsi="Times New Roman" w:cs="Times New Roman"/>
          <w:sz w:val="28"/>
        </w:rPr>
      </w:pPr>
      <w:r w:rsidRPr="00931EC6">
        <w:rPr>
          <w:rFonts w:ascii="Times New Roman" w:hAnsi="Times New Roman" w:cs="Times New Roman"/>
          <w:sz w:val="28"/>
        </w:rPr>
        <w:t>Пищевая продукция без маркировки и (или) с истекшими сроками годности и (или) признаками недоброкачественности.</w:t>
      </w:r>
    </w:p>
    <w:p w:rsidR="00931EC6" w:rsidRPr="00931EC6" w:rsidRDefault="00931EC6" w:rsidP="00DA585C">
      <w:pPr>
        <w:numPr>
          <w:ilvl w:val="0"/>
          <w:numId w:val="1"/>
        </w:numPr>
        <w:tabs>
          <w:tab w:val="clear" w:pos="720"/>
          <w:tab w:val="num" w:pos="360"/>
          <w:tab w:val="left" w:pos="993"/>
        </w:tabs>
        <w:spacing w:after="0" w:line="276" w:lineRule="auto"/>
        <w:ind w:left="0" w:firstLine="709"/>
        <w:jc w:val="both"/>
        <w:rPr>
          <w:rFonts w:ascii="Times New Roman" w:hAnsi="Times New Roman" w:cs="Times New Roman"/>
          <w:sz w:val="28"/>
        </w:rPr>
      </w:pPr>
      <w:r w:rsidRPr="00931EC6">
        <w:rPr>
          <w:rFonts w:ascii="Times New Roman" w:hAnsi="Times New Roman" w:cs="Times New Roman"/>
          <w:sz w:val="28"/>
        </w:rPr>
        <w:t>Пищевая продукция, не соответствующая требованиям технических регламентов Таможенного союза.</w:t>
      </w:r>
    </w:p>
    <w:p w:rsidR="00931EC6" w:rsidRPr="00931EC6" w:rsidRDefault="00931EC6" w:rsidP="00DA585C">
      <w:pPr>
        <w:numPr>
          <w:ilvl w:val="0"/>
          <w:numId w:val="1"/>
        </w:numPr>
        <w:tabs>
          <w:tab w:val="clear" w:pos="720"/>
          <w:tab w:val="num" w:pos="360"/>
          <w:tab w:val="left" w:pos="993"/>
        </w:tabs>
        <w:spacing w:after="0" w:line="276" w:lineRule="auto"/>
        <w:ind w:left="0" w:firstLine="709"/>
        <w:jc w:val="both"/>
        <w:rPr>
          <w:rFonts w:ascii="Times New Roman" w:hAnsi="Times New Roman" w:cs="Times New Roman"/>
          <w:sz w:val="28"/>
        </w:rPr>
      </w:pPr>
      <w:r w:rsidRPr="00931EC6">
        <w:rPr>
          <w:rFonts w:ascii="Times New Roman" w:hAnsi="Times New Roman" w:cs="Times New Roman"/>
          <w:sz w:val="28"/>
        </w:rPr>
        <w:t>Мясо сельскохозяйственных животных и птицы, рыба, не прошедшие ветеринарно-санитарную экспертизу.</w:t>
      </w:r>
    </w:p>
    <w:p w:rsidR="00931EC6" w:rsidRPr="00931EC6" w:rsidRDefault="00931EC6" w:rsidP="00DA585C">
      <w:pPr>
        <w:numPr>
          <w:ilvl w:val="0"/>
          <w:numId w:val="1"/>
        </w:numPr>
        <w:tabs>
          <w:tab w:val="clear" w:pos="720"/>
          <w:tab w:val="num" w:pos="360"/>
          <w:tab w:val="left" w:pos="993"/>
        </w:tabs>
        <w:spacing w:after="0" w:line="276" w:lineRule="auto"/>
        <w:ind w:left="0" w:firstLine="709"/>
        <w:jc w:val="both"/>
        <w:rPr>
          <w:rFonts w:ascii="Times New Roman" w:hAnsi="Times New Roman" w:cs="Times New Roman"/>
          <w:sz w:val="28"/>
        </w:rPr>
      </w:pPr>
      <w:r w:rsidRPr="00931EC6">
        <w:rPr>
          <w:rFonts w:ascii="Times New Roman" w:hAnsi="Times New Roman" w:cs="Times New Roman"/>
          <w:sz w:val="28"/>
        </w:rPr>
        <w:t>Субпродукты, кроме говяжьих печени, языка, сердца.</w:t>
      </w:r>
    </w:p>
    <w:p w:rsidR="00931EC6" w:rsidRPr="00931EC6" w:rsidRDefault="00931EC6" w:rsidP="00DA585C">
      <w:pPr>
        <w:numPr>
          <w:ilvl w:val="0"/>
          <w:numId w:val="1"/>
        </w:numPr>
        <w:tabs>
          <w:tab w:val="clear" w:pos="720"/>
          <w:tab w:val="num" w:pos="360"/>
          <w:tab w:val="left" w:pos="993"/>
        </w:tabs>
        <w:spacing w:after="0" w:line="276" w:lineRule="auto"/>
        <w:ind w:left="0" w:firstLine="709"/>
        <w:jc w:val="both"/>
        <w:rPr>
          <w:rFonts w:ascii="Times New Roman" w:hAnsi="Times New Roman" w:cs="Times New Roman"/>
          <w:sz w:val="28"/>
        </w:rPr>
      </w:pPr>
      <w:r w:rsidRPr="00931EC6">
        <w:rPr>
          <w:rFonts w:ascii="Times New Roman" w:hAnsi="Times New Roman" w:cs="Times New Roman"/>
          <w:sz w:val="28"/>
        </w:rPr>
        <w:t>Непотрошеная птица.</w:t>
      </w:r>
    </w:p>
    <w:p w:rsidR="00931EC6" w:rsidRPr="00931EC6" w:rsidRDefault="00931EC6" w:rsidP="00DA585C">
      <w:pPr>
        <w:numPr>
          <w:ilvl w:val="0"/>
          <w:numId w:val="1"/>
        </w:numPr>
        <w:tabs>
          <w:tab w:val="clear" w:pos="720"/>
          <w:tab w:val="num" w:pos="360"/>
          <w:tab w:val="left" w:pos="993"/>
        </w:tabs>
        <w:spacing w:after="0" w:line="276" w:lineRule="auto"/>
        <w:ind w:left="0" w:firstLine="709"/>
        <w:jc w:val="both"/>
        <w:rPr>
          <w:rFonts w:ascii="Times New Roman" w:hAnsi="Times New Roman" w:cs="Times New Roman"/>
          <w:sz w:val="28"/>
        </w:rPr>
      </w:pPr>
      <w:r w:rsidRPr="00931EC6">
        <w:rPr>
          <w:rFonts w:ascii="Times New Roman" w:hAnsi="Times New Roman" w:cs="Times New Roman"/>
          <w:sz w:val="28"/>
        </w:rPr>
        <w:t>Мясо диких животных.</w:t>
      </w:r>
    </w:p>
    <w:p w:rsidR="00931EC6" w:rsidRPr="00931EC6" w:rsidRDefault="00931EC6" w:rsidP="00DA585C">
      <w:pPr>
        <w:numPr>
          <w:ilvl w:val="0"/>
          <w:numId w:val="1"/>
        </w:numPr>
        <w:tabs>
          <w:tab w:val="clear" w:pos="720"/>
          <w:tab w:val="num" w:pos="360"/>
          <w:tab w:val="left" w:pos="993"/>
        </w:tabs>
        <w:spacing w:after="0" w:line="276" w:lineRule="auto"/>
        <w:ind w:left="0" w:firstLine="709"/>
        <w:jc w:val="both"/>
        <w:rPr>
          <w:rFonts w:ascii="Times New Roman" w:hAnsi="Times New Roman" w:cs="Times New Roman"/>
          <w:sz w:val="28"/>
        </w:rPr>
      </w:pPr>
      <w:r w:rsidRPr="00931EC6">
        <w:rPr>
          <w:rFonts w:ascii="Times New Roman" w:hAnsi="Times New Roman" w:cs="Times New Roman"/>
          <w:sz w:val="28"/>
        </w:rPr>
        <w:t>Яйца и мясо водоплавающих птиц.</w:t>
      </w:r>
    </w:p>
    <w:p w:rsidR="00931EC6" w:rsidRPr="00931EC6" w:rsidRDefault="00931EC6" w:rsidP="00DA585C">
      <w:pPr>
        <w:numPr>
          <w:ilvl w:val="0"/>
          <w:numId w:val="1"/>
        </w:numPr>
        <w:tabs>
          <w:tab w:val="clear" w:pos="720"/>
          <w:tab w:val="num" w:pos="360"/>
          <w:tab w:val="left" w:pos="993"/>
        </w:tabs>
        <w:spacing w:after="0" w:line="276" w:lineRule="auto"/>
        <w:ind w:left="0" w:firstLine="709"/>
        <w:jc w:val="both"/>
        <w:rPr>
          <w:rFonts w:ascii="Times New Roman" w:hAnsi="Times New Roman" w:cs="Times New Roman"/>
          <w:sz w:val="28"/>
        </w:rPr>
      </w:pPr>
      <w:r w:rsidRPr="00931EC6">
        <w:rPr>
          <w:rFonts w:ascii="Times New Roman" w:hAnsi="Times New Roman" w:cs="Times New Roman"/>
          <w:sz w:val="28"/>
        </w:rPr>
        <w:t>Яйца с загрязненной и (или) поврежденной скорлупой, а также яйца из хозяйств, неблагополучных по сальмонеллезам.</w:t>
      </w:r>
    </w:p>
    <w:p w:rsidR="00931EC6" w:rsidRPr="00931EC6" w:rsidRDefault="00931EC6" w:rsidP="00DA585C">
      <w:pPr>
        <w:numPr>
          <w:ilvl w:val="0"/>
          <w:numId w:val="1"/>
        </w:numPr>
        <w:tabs>
          <w:tab w:val="clear" w:pos="720"/>
          <w:tab w:val="num" w:pos="360"/>
          <w:tab w:val="left" w:pos="1134"/>
        </w:tabs>
        <w:spacing w:after="0" w:line="276" w:lineRule="auto"/>
        <w:ind w:left="0" w:firstLine="709"/>
        <w:jc w:val="both"/>
        <w:rPr>
          <w:rFonts w:ascii="Times New Roman" w:hAnsi="Times New Roman" w:cs="Times New Roman"/>
          <w:sz w:val="28"/>
        </w:rPr>
      </w:pPr>
      <w:r w:rsidRPr="00931EC6">
        <w:rPr>
          <w:rFonts w:ascii="Times New Roman" w:hAnsi="Times New Roman" w:cs="Times New Roman"/>
          <w:sz w:val="28"/>
        </w:rPr>
        <w:t xml:space="preserve">Консервы с нарушением герметичности банок, </w:t>
      </w:r>
      <w:proofErr w:type="spellStart"/>
      <w:r w:rsidRPr="00931EC6">
        <w:rPr>
          <w:rFonts w:ascii="Times New Roman" w:hAnsi="Times New Roman" w:cs="Times New Roman"/>
          <w:sz w:val="28"/>
        </w:rPr>
        <w:t>бомбажные</w:t>
      </w:r>
      <w:proofErr w:type="spellEnd"/>
      <w:r w:rsidRPr="00931EC6">
        <w:rPr>
          <w:rFonts w:ascii="Times New Roman" w:hAnsi="Times New Roman" w:cs="Times New Roman"/>
          <w:sz w:val="28"/>
        </w:rPr>
        <w:t>, "</w:t>
      </w:r>
      <w:proofErr w:type="spellStart"/>
      <w:r w:rsidRPr="00931EC6">
        <w:rPr>
          <w:rFonts w:ascii="Times New Roman" w:hAnsi="Times New Roman" w:cs="Times New Roman"/>
          <w:sz w:val="28"/>
        </w:rPr>
        <w:t>хлопуши</w:t>
      </w:r>
      <w:proofErr w:type="spellEnd"/>
      <w:r w:rsidRPr="00931EC6">
        <w:rPr>
          <w:rFonts w:ascii="Times New Roman" w:hAnsi="Times New Roman" w:cs="Times New Roman"/>
          <w:sz w:val="28"/>
        </w:rPr>
        <w:t>", банки с ржавчиной, деформированные.</w:t>
      </w:r>
    </w:p>
    <w:p w:rsidR="00931EC6" w:rsidRPr="00931EC6" w:rsidRDefault="00931EC6" w:rsidP="00DA585C">
      <w:pPr>
        <w:numPr>
          <w:ilvl w:val="0"/>
          <w:numId w:val="1"/>
        </w:numPr>
        <w:tabs>
          <w:tab w:val="clear" w:pos="720"/>
          <w:tab w:val="num" w:pos="360"/>
          <w:tab w:val="left" w:pos="1134"/>
        </w:tabs>
        <w:spacing w:after="0" w:line="276" w:lineRule="auto"/>
        <w:ind w:left="0" w:firstLine="709"/>
        <w:jc w:val="both"/>
        <w:rPr>
          <w:rFonts w:ascii="Times New Roman" w:hAnsi="Times New Roman" w:cs="Times New Roman"/>
          <w:sz w:val="28"/>
        </w:rPr>
      </w:pPr>
      <w:r w:rsidRPr="00931EC6">
        <w:rPr>
          <w:rFonts w:ascii="Times New Roman" w:hAnsi="Times New Roman" w:cs="Times New Roman"/>
          <w:sz w:val="28"/>
        </w:rPr>
        <w:t>Крупа, мука, сухофрукты, загрязненные различными примесями или зараженные амбарными вредителями.</w:t>
      </w:r>
    </w:p>
    <w:p w:rsidR="00931EC6" w:rsidRPr="00931EC6" w:rsidRDefault="00931EC6" w:rsidP="00DA585C">
      <w:pPr>
        <w:numPr>
          <w:ilvl w:val="0"/>
          <w:numId w:val="1"/>
        </w:numPr>
        <w:tabs>
          <w:tab w:val="clear" w:pos="720"/>
          <w:tab w:val="num" w:pos="360"/>
          <w:tab w:val="left" w:pos="1134"/>
        </w:tabs>
        <w:spacing w:after="0" w:line="276" w:lineRule="auto"/>
        <w:ind w:left="0" w:firstLine="709"/>
        <w:jc w:val="both"/>
        <w:rPr>
          <w:rFonts w:ascii="Times New Roman" w:hAnsi="Times New Roman" w:cs="Times New Roman"/>
          <w:sz w:val="28"/>
        </w:rPr>
      </w:pPr>
      <w:r w:rsidRPr="00931EC6">
        <w:rPr>
          <w:rFonts w:ascii="Times New Roman" w:hAnsi="Times New Roman" w:cs="Times New Roman"/>
          <w:sz w:val="28"/>
        </w:rPr>
        <w:t>Пищевая продукция домашнего (не промышленного) изготовления.</w:t>
      </w:r>
    </w:p>
    <w:p w:rsidR="00931EC6" w:rsidRPr="00931EC6" w:rsidRDefault="00931EC6" w:rsidP="00DA585C">
      <w:pPr>
        <w:numPr>
          <w:ilvl w:val="0"/>
          <w:numId w:val="1"/>
        </w:numPr>
        <w:tabs>
          <w:tab w:val="clear" w:pos="720"/>
          <w:tab w:val="num" w:pos="360"/>
          <w:tab w:val="left" w:pos="1134"/>
        </w:tabs>
        <w:spacing w:after="0" w:line="276" w:lineRule="auto"/>
        <w:ind w:left="0" w:firstLine="709"/>
        <w:jc w:val="both"/>
        <w:rPr>
          <w:rFonts w:ascii="Times New Roman" w:hAnsi="Times New Roman" w:cs="Times New Roman"/>
          <w:sz w:val="28"/>
        </w:rPr>
      </w:pPr>
      <w:r w:rsidRPr="00931EC6">
        <w:rPr>
          <w:rFonts w:ascii="Times New Roman" w:hAnsi="Times New Roman" w:cs="Times New Roman"/>
          <w:sz w:val="28"/>
        </w:rPr>
        <w:t>Кремовые кондитерские изделия (пирожные и торты).</w:t>
      </w:r>
    </w:p>
    <w:p w:rsidR="00931EC6" w:rsidRPr="00931EC6" w:rsidRDefault="00931EC6" w:rsidP="00DA585C">
      <w:pPr>
        <w:numPr>
          <w:ilvl w:val="0"/>
          <w:numId w:val="1"/>
        </w:numPr>
        <w:tabs>
          <w:tab w:val="clear" w:pos="720"/>
          <w:tab w:val="num" w:pos="360"/>
          <w:tab w:val="left" w:pos="1134"/>
        </w:tabs>
        <w:spacing w:after="0" w:line="276" w:lineRule="auto"/>
        <w:ind w:left="0" w:firstLine="709"/>
        <w:jc w:val="both"/>
        <w:rPr>
          <w:rFonts w:ascii="Times New Roman" w:hAnsi="Times New Roman" w:cs="Times New Roman"/>
          <w:sz w:val="28"/>
        </w:rPr>
      </w:pPr>
      <w:r w:rsidRPr="00931EC6">
        <w:rPr>
          <w:rFonts w:ascii="Times New Roman" w:hAnsi="Times New Roman" w:cs="Times New Roman"/>
          <w:sz w:val="28"/>
        </w:rPr>
        <w:t xml:space="preserve">Зельцы, изделия из мясной </w:t>
      </w:r>
      <w:proofErr w:type="spellStart"/>
      <w:r w:rsidRPr="00931EC6">
        <w:rPr>
          <w:rFonts w:ascii="Times New Roman" w:hAnsi="Times New Roman" w:cs="Times New Roman"/>
          <w:sz w:val="28"/>
        </w:rPr>
        <w:t>обрези</w:t>
      </w:r>
      <w:proofErr w:type="spellEnd"/>
      <w:r w:rsidRPr="00931EC6">
        <w:rPr>
          <w:rFonts w:ascii="Times New Roman" w:hAnsi="Times New Roman" w:cs="Times New Roman"/>
          <w:sz w:val="28"/>
        </w:rPr>
        <w:t>, диафрагмы; рулеты из мякоти голов, кровяные и ливерные колбасы, заливные блюда (мясные и рыбные), студни, форшмак из сельди.</w:t>
      </w:r>
    </w:p>
    <w:p w:rsidR="00931EC6" w:rsidRPr="00931EC6" w:rsidRDefault="00931EC6" w:rsidP="00DA585C">
      <w:pPr>
        <w:numPr>
          <w:ilvl w:val="0"/>
          <w:numId w:val="1"/>
        </w:numPr>
        <w:tabs>
          <w:tab w:val="clear" w:pos="720"/>
          <w:tab w:val="num" w:pos="360"/>
          <w:tab w:val="left" w:pos="1134"/>
        </w:tabs>
        <w:spacing w:after="0" w:line="276" w:lineRule="auto"/>
        <w:ind w:left="0" w:firstLine="709"/>
        <w:jc w:val="both"/>
        <w:rPr>
          <w:rFonts w:ascii="Times New Roman" w:hAnsi="Times New Roman" w:cs="Times New Roman"/>
          <w:sz w:val="28"/>
        </w:rPr>
      </w:pPr>
      <w:r w:rsidRPr="00931EC6">
        <w:rPr>
          <w:rFonts w:ascii="Times New Roman" w:hAnsi="Times New Roman" w:cs="Times New Roman"/>
          <w:sz w:val="28"/>
        </w:rPr>
        <w:t>Макароны по-флотски (с фаршем), макароны с рубленым яйцом.</w:t>
      </w:r>
    </w:p>
    <w:p w:rsidR="00931EC6" w:rsidRPr="00931EC6" w:rsidRDefault="00931EC6" w:rsidP="00DA585C">
      <w:pPr>
        <w:numPr>
          <w:ilvl w:val="0"/>
          <w:numId w:val="1"/>
        </w:numPr>
        <w:tabs>
          <w:tab w:val="clear" w:pos="720"/>
          <w:tab w:val="num" w:pos="360"/>
          <w:tab w:val="left" w:pos="1134"/>
        </w:tabs>
        <w:spacing w:after="0" w:line="276" w:lineRule="auto"/>
        <w:ind w:left="0" w:firstLine="709"/>
        <w:jc w:val="both"/>
        <w:rPr>
          <w:rFonts w:ascii="Times New Roman" w:hAnsi="Times New Roman" w:cs="Times New Roman"/>
          <w:sz w:val="28"/>
        </w:rPr>
      </w:pPr>
      <w:r w:rsidRPr="00931EC6">
        <w:rPr>
          <w:rFonts w:ascii="Times New Roman" w:hAnsi="Times New Roman" w:cs="Times New Roman"/>
          <w:sz w:val="28"/>
        </w:rPr>
        <w:t xml:space="preserve">Творог из </w:t>
      </w:r>
      <w:proofErr w:type="spellStart"/>
      <w:r w:rsidRPr="00931EC6">
        <w:rPr>
          <w:rFonts w:ascii="Times New Roman" w:hAnsi="Times New Roman" w:cs="Times New Roman"/>
          <w:sz w:val="28"/>
        </w:rPr>
        <w:t>непастеризованного</w:t>
      </w:r>
      <w:proofErr w:type="spellEnd"/>
      <w:r w:rsidRPr="00931EC6">
        <w:rPr>
          <w:rFonts w:ascii="Times New Roman" w:hAnsi="Times New Roman" w:cs="Times New Roman"/>
          <w:sz w:val="28"/>
        </w:rPr>
        <w:t xml:space="preserve"> молока, фляжный творог, фляжную сметану без термической обработки.</w:t>
      </w:r>
    </w:p>
    <w:p w:rsidR="00931EC6" w:rsidRPr="00931EC6" w:rsidRDefault="00931EC6" w:rsidP="00DA585C">
      <w:pPr>
        <w:numPr>
          <w:ilvl w:val="0"/>
          <w:numId w:val="1"/>
        </w:numPr>
        <w:tabs>
          <w:tab w:val="clear" w:pos="720"/>
          <w:tab w:val="num" w:pos="360"/>
          <w:tab w:val="left" w:pos="1134"/>
        </w:tabs>
        <w:spacing w:after="0" w:line="276" w:lineRule="auto"/>
        <w:ind w:left="0" w:firstLine="709"/>
        <w:jc w:val="both"/>
        <w:rPr>
          <w:rFonts w:ascii="Times New Roman" w:hAnsi="Times New Roman" w:cs="Times New Roman"/>
          <w:sz w:val="28"/>
        </w:rPr>
      </w:pPr>
      <w:r w:rsidRPr="00931EC6">
        <w:rPr>
          <w:rFonts w:ascii="Times New Roman" w:hAnsi="Times New Roman" w:cs="Times New Roman"/>
          <w:sz w:val="28"/>
        </w:rPr>
        <w:t>Простокваша - "</w:t>
      </w:r>
      <w:proofErr w:type="spellStart"/>
      <w:r w:rsidRPr="00931EC6">
        <w:rPr>
          <w:rFonts w:ascii="Times New Roman" w:hAnsi="Times New Roman" w:cs="Times New Roman"/>
          <w:sz w:val="28"/>
        </w:rPr>
        <w:t>самоквас</w:t>
      </w:r>
      <w:proofErr w:type="spellEnd"/>
      <w:r w:rsidRPr="00931EC6">
        <w:rPr>
          <w:rFonts w:ascii="Times New Roman" w:hAnsi="Times New Roman" w:cs="Times New Roman"/>
          <w:sz w:val="28"/>
        </w:rPr>
        <w:t>".</w:t>
      </w:r>
    </w:p>
    <w:p w:rsidR="00931EC6" w:rsidRPr="00931EC6" w:rsidRDefault="00931EC6" w:rsidP="00DA585C">
      <w:pPr>
        <w:numPr>
          <w:ilvl w:val="0"/>
          <w:numId w:val="1"/>
        </w:numPr>
        <w:tabs>
          <w:tab w:val="clear" w:pos="720"/>
          <w:tab w:val="num" w:pos="360"/>
          <w:tab w:val="left" w:pos="1134"/>
        </w:tabs>
        <w:spacing w:after="0" w:line="276" w:lineRule="auto"/>
        <w:ind w:left="0" w:firstLine="709"/>
        <w:jc w:val="both"/>
        <w:rPr>
          <w:rFonts w:ascii="Times New Roman" w:hAnsi="Times New Roman" w:cs="Times New Roman"/>
          <w:sz w:val="28"/>
        </w:rPr>
      </w:pPr>
      <w:r w:rsidRPr="00931EC6">
        <w:rPr>
          <w:rFonts w:ascii="Times New Roman" w:hAnsi="Times New Roman" w:cs="Times New Roman"/>
          <w:sz w:val="28"/>
        </w:rPr>
        <w:t>Грибы и продукты (кулинарные изделия), из них приготовленные.</w:t>
      </w:r>
    </w:p>
    <w:p w:rsidR="00931EC6" w:rsidRPr="00931EC6" w:rsidRDefault="00931EC6" w:rsidP="00DA585C">
      <w:pPr>
        <w:numPr>
          <w:ilvl w:val="0"/>
          <w:numId w:val="1"/>
        </w:numPr>
        <w:tabs>
          <w:tab w:val="clear" w:pos="720"/>
          <w:tab w:val="num" w:pos="360"/>
          <w:tab w:val="left" w:pos="1134"/>
        </w:tabs>
        <w:spacing w:after="0" w:line="276" w:lineRule="auto"/>
        <w:ind w:left="0" w:firstLine="709"/>
        <w:jc w:val="both"/>
        <w:rPr>
          <w:rFonts w:ascii="Times New Roman" w:hAnsi="Times New Roman" w:cs="Times New Roman"/>
          <w:sz w:val="28"/>
        </w:rPr>
      </w:pPr>
      <w:r w:rsidRPr="00931EC6">
        <w:rPr>
          <w:rFonts w:ascii="Times New Roman" w:hAnsi="Times New Roman" w:cs="Times New Roman"/>
          <w:sz w:val="28"/>
        </w:rPr>
        <w:t>Квас.</w:t>
      </w:r>
    </w:p>
    <w:p w:rsidR="00931EC6" w:rsidRPr="00931EC6" w:rsidRDefault="00931EC6" w:rsidP="00DA585C">
      <w:pPr>
        <w:numPr>
          <w:ilvl w:val="0"/>
          <w:numId w:val="1"/>
        </w:numPr>
        <w:tabs>
          <w:tab w:val="clear" w:pos="720"/>
          <w:tab w:val="num" w:pos="360"/>
          <w:tab w:val="left" w:pos="1134"/>
        </w:tabs>
        <w:spacing w:after="0" w:line="276" w:lineRule="auto"/>
        <w:ind w:left="0" w:firstLine="709"/>
        <w:jc w:val="both"/>
        <w:rPr>
          <w:rFonts w:ascii="Times New Roman" w:hAnsi="Times New Roman" w:cs="Times New Roman"/>
          <w:sz w:val="28"/>
        </w:rPr>
      </w:pPr>
      <w:r w:rsidRPr="00931EC6">
        <w:rPr>
          <w:rFonts w:ascii="Times New Roman" w:hAnsi="Times New Roman" w:cs="Times New Roman"/>
          <w:sz w:val="28"/>
        </w:rPr>
        <w:t>Соки концентрированные диффузионные.</w:t>
      </w:r>
    </w:p>
    <w:p w:rsidR="00931EC6" w:rsidRPr="00931EC6" w:rsidRDefault="00931EC6" w:rsidP="00DA585C">
      <w:pPr>
        <w:numPr>
          <w:ilvl w:val="0"/>
          <w:numId w:val="1"/>
        </w:numPr>
        <w:tabs>
          <w:tab w:val="clear" w:pos="720"/>
          <w:tab w:val="num" w:pos="360"/>
          <w:tab w:val="left" w:pos="1134"/>
        </w:tabs>
        <w:spacing w:after="0" w:line="276" w:lineRule="auto"/>
        <w:ind w:left="0" w:firstLine="709"/>
        <w:jc w:val="both"/>
        <w:rPr>
          <w:rFonts w:ascii="Times New Roman" w:hAnsi="Times New Roman" w:cs="Times New Roman"/>
          <w:sz w:val="28"/>
        </w:rPr>
      </w:pPr>
      <w:r w:rsidRPr="00931EC6">
        <w:rPr>
          <w:rFonts w:ascii="Times New Roman" w:hAnsi="Times New Roman" w:cs="Times New Roman"/>
          <w:sz w:val="28"/>
        </w:rPr>
        <w:t>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rsidR="00931EC6" w:rsidRPr="00931EC6" w:rsidRDefault="00931EC6" w:rsidP="00DA585C">
      <w:pPr>
        <w:numPr>
          <w:ilvl w:val="0"/>
          <w:numId w:val="1"/>
        </w:numPr>
        <w:tabs>
          <w:tab w:val="clear" w:pos="720"/>
          <w:tab w:val="num" w:pos="360"/>
          <w:tab w:val="left" w:pos="1134"/>
        </w:tabs>
        <w:spacing w:after="0" w:line="276" w:lineRule="auto"/>
        <w:ind w:left="0" w:firstLine="709"/>
        <w:jc w:val="both"/>
        <w:rPr>
          <w:rFonts w:ascii="Times New Roman" w:hAnsi="Times New Roman" w:cs="Times New Roman"/>
          <w:sz w:val="28"/>
        </w:rPr>
      </w:pPr>
      <w:r w:rsidRPr="00931EC6">
        <w:rPr>
          <w:rFonts w:ascii="Times New Roman" w:hAnsi="Times New Roman" w:cs="Times New Roman"/>
          <w:sz w:val="28"/>
        </w:rPr>
        <w:t>Сырокопченые мясные гастрономические изделия и колбасы.</w:t>
      </w:r>
    </w:p>
    <w:p w:rsidR="00931EC6" w:rsidRPr="00931EC6" w:rsidRDefault="00931EC6" w:rsidP="00DA585C">
      <w:pPr>
        <w:numPr>
          <w:ilvl w:val="0"/>
          <w:numId w:val="1"/>
        </w:numPr>
        <w:tabs>
          <w:tab w:val="clear" w:pos="720"/>
          <w:tab w:val="num" w:pos="360"/>
          <w:tab w:val="left" w:pos="1134"/>
        </w:tabs>
        <w:spacing w:after="0" w:line="276" w:lineRule="auto"/>
        <w:ind w:left="0" w:firstLine="709"/>
        <w:jc w:val="both"/>
        <w:rPr>
          <w:rFonts w:ascii="Times New Roman" w:hAnsi="Times New Roman" w:cs="Times New Roman"/>
          <w:sz w:val="28"/>
        </w:rPr>
      </w:pPr>
      <w:r w:rsidRPr="00931EC6">
        <w:rPr>
          <w:rFonts w:ascii="Times New Roman" w:hAnsi="Times New Roman" w:cs="Times New Roman"/>
          <w:sz w:val="28"/>
        </w:rPr>
        <w:t>Блюда, изготовленные из мяса, птицы, рыбы (кроме соленой), не прошедших тепловую обработку.</w:t>
      </w:r>
    </w:p>
    <w:p w:rsidR="00931EC6" w:rsidRPr="00931EC6" w:rsidRDefault="00931EC6" w:rsidP="00DA585C">
      <w:pPr>
        <w:numPr>
          <w:ilvl w:val="0"/>
          <w:numId w:val="1"/>
        </w:numPr>
        <w:tabs>
          <w:tab w:val="clear" w:pos="720"/>
          <w:tab w:val="num" w:pos="360"/>
          <w:tab w:val="left" w:pos="1134"/>
        </w:tabs>
        <w:spacing w:after="0" w:line="276" w:lineRule="auto"/>
        <w:ind w:left="0" w:firstLine="709"/>
        <w:jc w:val="both"/>
        <w:rPr>
          <w:rFonts w:ascii="Times New Roman" w:hAnsi="Times New Roman" w:cs="Times New Roman"/>
          <w:sz w:val="28"/>
        </w:rPr>
      </w:pPr>
      <w:r w:rsidRPr="00931EC6">
        <w:rPr>
          <w:rFonts w:ascii="Times New Roman" w:hAnsi="Times New Roman" w:cs="Times New Roman"/>
          <w:sz w:val="28"/>
        </w:rPr>
        <w:t>Масло растительное пальмовое, рапсовое, кокосовое, хлопковое.</w:t>
      </w:r>
    </w:p>
    <w:p w:rsidR="00931EC6" w:rsidRPr="00931EC6" w:rsidRDefault="00931EC6" w:rsidP="00DA585C">
      <w:pPr>
        <w:numPr>
          <w:ilvl w:val="0"/>
          <w:numId w:val="1"/>
        </w:numPr>
        <w:tabs>
          <w:tab w:val="clear" w:pos="720"/>
          <w:tab w:val="num" w:pos="360"/>
          <w:tab w:val="left" w:pos="1134"/>
        </w:tabs>
        <w:spacing w:after="0" w:line="276" w:lineRule="auto"/>
        <w:ind w:left="0" w:firstLine="709"/>
        <w:jc w:val="both"/>
        <w:rPr>
          <w:rFonts w:ascii="Times New Roman" w:hAnsi="Times New Roman" w:cs="Times New Roman"/>
          <w:sz w:val="28"/>
        </w:rPr>
      </w:pPr>
      <w:r w:rsidRPr="00931EC6">
        <w:rPr>
          <w:rFonts w:ascii="Times New Roman" w:hAnsi="Times New Roman" w:cs="Times New Roman"/>
          <w:sz w:val="28"/>
        </w:rPr>
        <w:t>Жареные во фритюре пищевая продукция и продукция общественного питания.</w:t>
      </w:r>
    </w:p>
    <w:p w:rsidR="00931EC6" w:rsidRPr="00931EC6" w:rsidRDefault="00931EC6" w:rsidP="00DA585C">
      <w:pPr>
        <w:numPr>
          <w:ilvl w:val="0"/>
          <w:numId w:val="1"/>
        </w:numPr>
        <w:tabs>
          <w:tab w:val="clear" w:pos="720"/>
          <w:tab w:val="num" w:pos="360"/>
          <w:tab w:val="left" w:pos="1134"/>
        </w:tabs>
        <w:spacing w:after="0" w:line="276" w:lineRule="auto"/>
        <w:ind w:left="0" w:firstLine="709"/>
        <w:jc w:val="both"/>
        <w:rPr>
          <w:rFonts w:ascii="Times New Roman" w:hAnsi="Times New Roman" w:cs="Times New Roman"/>
          <w:sz w:val="28"/>
        </w:rPr>
      </w:pPr>
      <w:r w:rsidRPr="00931EC6">
        <w:rPr>
          <w:rFonts w:ascii="Times New Roman" w:hAnsi="Times New Roman" w:cs="Times New Roman"/>
          <w:sz w:val="28"/>
        </w:rPr>
        <w:t>Уксус, горчица, хрен, перец острый (красный, черный).</w:t>
      </w:r>
    </w:p>
    <w:p w:rsidR="00931EC6" w:rsidRPr="00931EC6" w:rsidRDefault="00931EC6" w:rsidP="00DA585C">
      <w:pPr>
        <w:numPr>
          <w:ilvl w:val="0"/>
          <w:numId w:val="1"/>
        </w:numPr>
        <w:tabs>
          <w:tab w:val="clear" w:pos="720"/>
          <w:tab w:val="num" w:pos="360"/>
          <w:tab w:val="left" w:pos="1134"/>
        </w:tabs>
        <w:spacing w:after="0" w:line="276" w:lineRule="auto"/>
        <w:ind w:left="0" w:firstLine="709"/>
        <w:jc w:val="both"/>
        <w:rPr>
          <w:rFonts w:ascii="Times New Roman" w:hAnsi="Times New Roman" w:cs="Times New Roman"/>
          <w:sz w:val="28"/>
        </w:rPr>
      </w:pPr>
      <w:r w:rsidRPr="00931EC6">
        <w:rPr>
          <w:rFonts w:ascii="Times New Roman" w:hAnsi="Times New Roman" w:cs="Times New Roman"/>
          <w:sz w:val="28"/>
        </w:rPr>
        <w:t>Острые соусы, кетчупы, майонез.</w:t>
      </w:r>
    </w:p>
    <w:p w:rsidR="00931EC6" w:rsidRPr="00931EC6" w:rsidRDefault="00931EC6" w:rsidP="00DA585C">
      <w:pPr>
        <w:numPr>
          <w:ilvl w:val="0"/>
          <w:numId w:val="1"/>
        </w:numPr>
        <w:tabs>
          <w:tab w:val="clear" w:pos="720"/>
          <w:tab w:val="num" w:pos="360"/>
          <w:tab w:val="left" w:pos="1134"/>
        </w:tabs>
        <w:spacing w:after="0" w:line="276" w:lineRule="auto"/>
        <w:ind w:left="0" w:firstLine="709"/>
        <w:jc w:val="both"/>
        <w:rPr>
          <w:rFonts w:ascii="Times New Roman" w:hAnsi="Times New Roman" w:cs="Times New Roman"/>
          <w:sz w:val="28"/>
        </w:rPr>
      </w:pPr>
      <w:r w:rsidRPr="00931EC6">
        <w:rPr>
          <w:rFonts w:ascii="Times New Roman" w:hAnsi="Times New Roman" w:cs="Times New Roman"/>
          <w:sz w:val="28"/>
        </w:rPr>
        <w:t>Овощи и фрукты консервированные, содержащие уксус.</w:t>
      </w:r>
    </w:p>
    <w:p w:rsidR="00931EC6" w:rsidRPr="00931EC6" w:rsidRDefault="00931EC6" w:rsidP="00DA585C">
      <w:pPr>
        <w:numPr>
          <w:ilvl w:val="0"/>
          <w:numId w:val="1"/>
        </w:numPr>
        <w:tabs>
          <w:tab w:val="clear" w:pos="720"/>
          <w:tab w:val="num" w:pos="360"/>
          <w:tab w:val="left" w:pos="1134"/>
        </w:tabs>
        <w:spacing w:after="0" w:line="276" w:lineRule="auto"/>
        <w:ind w:left="0" w:firstLine="709"/>
        <w:jc w:val="both"/>
        <w:rPr>
          <w:rFonts w:ascii="Times New Roman" w:hAnsi="Times New Roman" w:cs="Times New Roman"/>
          <w:sz w:val="28"/>
        </w:rPr>
      </w:pPr>
      <w:r w:rsidRPr="00931EC6">
        <w:rPr>
          <w:rFonts w:ascii="Times New Roman" w:hAnsi="Times New Roman" w:cs="Times New Roman"/>
          <w:sz w:val="28"/>
        </w:rPr>
        <w:t>Кофе натуральный; тонизирующие напитки (в том числе энергетические).</w:t>
      </w:r>
    </w:p>
    <w:p w:rsidR="00931EC6" w:rsidRPr="00931EC6" w:rsidRDefault="00931EC6" w:rsidP="00DA585C">
      <w:pPr>
        <w:numPr>
          <w:ilvl w:val="0"/>
          <w:numId w:val="1"/>
        </w:numPr>
        <w:tabs>
          <w:tab w:val="clear" w:pos="720"/>
          <w:tab w:val="num" w:pos="360"/>
          <w:tab w:val="left" w:pos="1134"/>
        </w:tabs>
        <w:spacing w:after="0" w:line="276" w:lineRule="auto"/>
        <w:ind w:left="0" w:firstLine="709"/>
        <w:jc w:val="both"/>
        <w:rPr>
          <w:rFonts w:ascii="Times New Roman" w:hAnsi="Times New Roman" w:cs="Times New Roman"/>
          <w:sz w:val="28"/>
        </w:rPr>
      </w:pPr>
      <w:r w:rsidRPr="00931EC6">
        <w:rPr>
          <w:rFonts w:ascii="Times New Roman" w:hAnsi="Times New Roman" w:cs="Times New Roman"/>
          <w:sz w:val="28"/>
        </w:rPr>
        <w:t>Кулинарные, гидрогенизированные масла и жиры, маргарин (кроме выпечки).</w:t>
      </w:r>
    </w:p>
    <w:p w:rsidR="00931EC6" w:rsidRPr="00931EC6" w:rsidRDefault="00931EC6" w:rsidP="00DA585C">
      <w:pPr>
        <w:numPr>
          <w:ilvl w:val="0"/>
          <w:numId w:val="1"/>
        </w:numPr>
        <w:tabs>
          <w:tab w:val="clear" w:pos="720"/>
          <w:tab w:val="num" w:pos="360"/>
          <w:tab w:val="left" w:pos="1134"/>
        </w:tabs>
        <w:spacing w:after="0" w:line="276" w:lineRule="auto"/>
        <w:ind w:left="0" w:firstLine="709"/>
        <w:jc w:val="both"/>
        <w:rPr>
          <w:rFonts w:ascii="Times New Roman" w:hAnsi="Times New Roman" w:cs="Times New Roman"/>
          <w:sz w:val="28"/>
        </w:rPr>
      </w:pPr>
      <w:r w:rsidRPr="00931EC6">
        <w:rPr>
          <w:rFonts w:ascii="Times New Roman" w:hAnsi="Times New Roman" w:cs="Times New Roman"/>
          <w:sz w:val="28"/>
        </w:rPr>
        <w:t>Ядро абрикосовой косточки, арахис.</w:t>
      </w:r>
    </w:p>
    <w:p w:rsidR="00931EC6" w:rsidRPr="00931EC6" w:rsidRDefault="00931EC6" w:rsidP="00DA585C">
      <w:pPr>
        <w:numPr>
          <w:ilvl w:val="0"/>
          <w:numId w:val="1"/>
        </w:numPr>
        <w:tabs>
          <w:tab w:val="clear" w:pos="720"/>
          <w:tab w:val="num" w:pos="360"/>
          <w:tab w:val="left" w:pos="1134"/>
        </w:tabs>
        <w:spacing w:after="0" w:line="276" w:lineRule="auto"/>
        <w:ind w:left="0" w:firstLine="709"/>
        <w:jc w:val="both"/>
        <w:rPr>
          <w:rFonts w:ascii="Times New Roman" w:hAnsi="Times New Roman" w:cs="Times New Roman"/>
          <w:sz w:val="28"/>
        </w:rPr>
      </w:pPr>
      <w:r w:rsidRPr="00931EC6">
        <w:rPr>
          <w:rFonts w:ascii="Times New Roman" w:hAnsi="Times New Roman" w:cs="Times New Roman"/>
          <w:sz w:val="28"/>
        </w:rPr>
        <w:t>Газированные напитки; газированная вода питьевая.</w:t>
      </w:r>
    </w:p>
    <w:p w:rsidR="00931EC6" w:rsidRPr="00931EC6" w:rsidRDefault="00931EC6" w:rsidP="00DA585C">
      <w:pPr>
        <w:numPr>
          <w:ilvl w:val="0"/>
          <w:numId w:val="1"/>
        </w:numPr>
        <w:tabs>
          <w:tab w:val="clear" w:pos="720"/>
          <w:tab w:val="num" w:pos="360"/>
          <w:tab w:val="left" w:pos="1134"/>
        </w:tabs>
        <w:spacing w:after="0" w:line="276" w:lineRule="auto"/>
        <w:ind w:left="0" w:firstLine="709"/>
        <w:jc w:val="both"/>
        <w:rPr>
          <w:rFonts w:ascii="Times New Roman" w:hAnsi="Times New Roman" w:cs="Times New Roman"/>
          <w:sz w:val="28"/>
        </w:rPr>
      </w:pPr>
      <w:r w:rsidRPr="00931EC6">
        <w:rPr>
          <w:rFonts w:ascii="Times New Roman" w:hAnsi="Times New Roman" w:cs="Times New Roman"/>
          <w:sz w:val="28"/>
        </w:rPr>
        <w:t>Молочная продукция и мороженое на основе растительных жиров.</w:t>
      </w:r>
    </w:p>
    <w:p w:rsidR="00931EC6" w:rsidRPr="00931EC6" w:rsidRDefault="00931EC6" w:rsidP="00DA585C">
      <w:pPr>
        <w:numPr>
          <w:ilvl w:val="0"/>
          <w:numId w:val="1"/>
        </w:numPr>
        <w:tabs>
          <w:tab w:val="clear" w:pos="720"/>
          <w:tab w:val="num" w:pos="360"/>
          <w:tab w:val="left" w:pos="1134"/>
        </w:tabs>
        <w:spacing w:after="0" w:line="276" w:lineRule="auto"/>
        <w:ind w:left="0" w:firstLine="709"/>
        <w:jc w:val="both"/>
        <w:rPr>
          <w:rFonts w:ascii="Times New Roman" w:hAnsi="Times New Roman" w:cs="Times New Roman"/>
          <w:sz w:val="28"/>
        </w:rPr>
      </w:pPr>
      <w:r w:rsidRPr="00931EC6">
        <w:rPr>
          <w:rFonts w:ascii="Times New Roman" w:hAnsi="Times New Roman" w:cs="Times New Roman"/>
          <w:sz w:val="28"/>
        </w:rPr>
        <w:t>Жевательная резинка.</w:t>
      </w:r>
    </w:p>
    <w:p w:rsidR="00931EC6" w:rsidRPr="00931EC6" w:rsidRDefault="00931EC6" w:rsidP="00DA585C">
      <w:pPr>
        <w:numPr>
          <w:ilvl w:val="0"/>
          <w:numId w:val="1"/>
        </w:numPr>
        <w:tabs>
          <w:tab w:val="clear" w:pos="720"/>
          <w:tab w:val="num" w:pos="360"/>
          <w:tab w:val="left" w:pos="1134"/>
        </w:tabs>
        <w:spacing w:after="0" w:line="276" w:lineRule="auto"/>
        <w:ind w:left="0" w:firstLine="709"/>
        <w:jc w:val="both"/>
        <w:rPr>
          <w:rFonts w:ascii="Times New Roman" w:hAnsi="Times New Roman" w:cs="Times New Roman"/>
          <w:sz w:val="28"/>
        </w:rPr>
      </w:pPr>
      <w:r w:rsidRPr="00931EC6">
        <w:rPr>
          <w:rFonts w:ascii="Times New Roman" w:hAnsi="Times New Roman" w:cs="Times New Roman"/>
          <w:sz w:val="28"/>
        </w:rPr>
        <w:t>Кумыс, кисломолочная продукция с содержанием этанола (более 0,5%).</w:t>
      </w:r>
    </w:p>
    <w:p w:rsidR="00931EC6" w:rsidRPr="00931EC6" w:rsidRDefault="00931EC6" w:rsidP="00DA585C">
      <w:pPr>
        <w:numPr>
          <w:ilvl w:val="0"/>
          <w:numId w:val="1"/>
        </w:numPr>
        <w:tabs>
          <w:tab w:val="clear" w:pos="720"/>
          <w:tab w:val="num" w:pos="360"/>
          <w:tab w:val="left" w:pos="1134"/>
        </w:tabs>
        <w:spacing w:after="0" w:line="276" w:lineRule="auto"/>
        <w:ind w:left="0" w:firstLine="709"/>
        <w:jc w:val="both"/>
        <w:rPr>
          <w:rFonts w:ascii="Times New Roman" w:hAnsi="Times New Roman" w:cs="Times New Roman"/>
          <w:sz w:val="28"/>
        </w:rPr>
      </w:pPr>
      <w:r w:rsidRPr="00931EC6">
        <w:rPr>
          <w:rFonts w:ascii="Times New Roman" w:hAnsi="Times New Roman" w:cs="Times New Roman"/>
          <w:sz w:val="28"/>
        </w:rPr>
        <w:t>Карамель, в том числе леденцовая.</w:t>
      </w:r>
    </w:p>
    <w:p w:rsidR="00931EC6" w:rsidRPr="00931EC6" w:rsidRDefault="00931EC6" w:rsidP="00DA585C">
      <w:pPr>
        <w:numPr>
          <w:ilvl w:val="0"/>
          <w:numId w:val="1"/>
        </w:numPr>
        <w:tabs>
          <w:tab w:val="clear" w:pos="720"/>
          <w:tab w:val="num" w:pos="360"/>
          <w:tab w:val="left" w:pos="1134"/>
        </w:tabs>
        <w:spacing w:after="0" w:line="276" w:lineRule="auto"/>
        <w:ind w:left="0" w:firstLine="709"/>
        <w:jc w:val="both"/>
        <w:rPr>
          <w:rFonts w:ascii="Times New Roman" w:hAnsi="Times New Roman" w:cs="Times New Roman"/>
          <w:sz w:val="28"/>
        </w:rPr>
      </w:pPr>
      <w:r w:rsidRPr="00931EC6">
        <w:rPr>
          <w:rFonts w:ascii="Times New Roman" w:hAnsi="Times New Roman" w:cs="Times New Roman"/>
          <w:sz w:val="28"/>
        </w:rPr>
        <w:t>Холодные напитки и морсы (без термической обработки) из плодово-ягодного сырья.</w:t>
      </w:r>
    </w:p>
    <w:p w:rsidR="00931EC6" w:rsidRPr="00931EC6" w:rsidRDefault="00931EC6" w:rsidP="00DA585C">
      <w:pPr>
        <w:numPr>
          <w:ilvl w:val="0"/>
          <w:numId w:val="1"/>
        </w:numPr>
        <w:tabs>
          <w:tab w:val="clear" w:pos="720"/>
          <w:tab w:val="num" w:pos="360"/>
          <w:tab w:val="left" w:pos="1134"/>
        </w:tabs>
        <w:spacing w:after="0" w:line="276" w:lineRule="auto"/>
        <w:ind w:left="0" w:firstLine="709"/>
        <w:jc w:val="both"/>
        <w:rPr>
          <w:rFonts w:ascii="Times New Roman" w:hAnsi="Times New Roman" w:cs="Times New Roman"/>
          <w:sz w:val="28"/>
        </w:rPr>
      </w:pPr>
      <w:r w:rsidRPr="00931EC6">
        <w:rPr>
          <w:rFonts w:ascii="Times New Roman" w:hAnsi="Times New Roman" w:cs="Times New Roman"/>
          <w:sz w:val="28"/>
        </w:rPr>
        <w:t>Окрошки и холодные супы.</w:t>
      </w:r>
    </w:p>
    <w:p w:rsidR="00931EC6" w:rsidRPr="00931EC6" w:rsidRDefault="00931EC6" w:rsidP="00DA585C">
      <w:pPr>
        <w:numPr>
          <w:ilvl w:val="0"/>
          <w:numId w:val="1"/>
        </w:numPr>
        <w:tabs>
          <w:tab w:val="clear" w:pos="720"/>
          <w:tab w:val="num" w:pos="360"/>
          <w:tab w:val="left" w:pos="1134"/>
        </w:tabs>
        <w:spacing w:after="0" w:line="276" w:lineRule="auto"/>
        <w:ind w:left="0" w:firstLine="709"/>
        <w:jc w:val="both"/>
        <w:rPr>
          <w:rFonts w:ascii="Times New Roman" w:hAnsi="Times New Roman" w:cs="Times New Roman"/>
          <w:sz w:val="28"/>
        </w:rPr>
      </w:pPr>
      <w:r w:rsidRPr="00931EC6">
        <w:rPr>
          <w:rFonts w:ascii="Times New Roman" w:hAnsi="Times New Roman" w:cs="Times New Roman"/>
          <w:sz w:val="28"/>
        </w:rPr>
        <w:t>Яичница-глазунья.</w:t>
      </w:r>
    </w:p>
    <w:p w:rsidR="00931EC6" w:rsidRPr="00931EC6" w:rsidRDefault="00931EC6" w:rsidP="00DA585C">
      <w:pPr>
        <w:numPr>
          <w:ilvl w:val="0"/>
          <w:numId w:val="1"/>
        </w:numPr>
        <w:tabs>
          <w:tab w:val="clear" w:pos="720"/>
          <w:tab w:val="num" w:pos="360"/>
          <w:tab w:val="left" w:pos="1134"/>
        </w:tabs>
        <w:spacing w:after="0" w:line="276" w:lineRule="auto"/>
        <w:ind w:left="0" w:firstLine="709"/>
        <w:jc w:val="both"/>
        <w:rPr>
          <w:rFonts w:ascii="Times New Roman" w:hAnsi="Times New Roman" w:cs="Times New Roman"/>
          <w:sz w:val="28"/>
        </w:rPr>
      </w:pPr>
      <w:r w:rsidRPr="00931EC6">
        <w:rPr>
          <w:rFonts w:ascii="Times New Roman" w:hAnsi="Times New Roman" w:cs="Times New Roman"/>
          <w:sz w:val="28"/>
        </w:rPr>
        <w:t>Паштеты, блинчики с мясом и с творогом.</w:t>
      </w:r>
    </w:p>
    <w:p w:rsidR="00931EC6" w:rsidRPr="00931EC6" w:rsidRDefault="00931EC6" w:rsidP="00DA585C">
      <w:pPr>
        <w:numPr>
          <w:ilvl w:val="0"/>
          <w:numId w:val="1"/>
        </w:numPr>
        <w:tabs>
          <w:tab w:val="clear" w:pos="720"/>
          <w:tab w:val="num" w:pos="360"/>
          <w:tab w:val="left" w:pos="1134"/>
        </w:tabs>
        <w:spacing w:after="0" w:line="276" w:lineRule="auto"/>
        <w:ind w:left="0" w:firstLine="709"/>
        <w:jc w:val="both"/>
        <w:rPr>
          <w:rFonts w:ascii="Times New Roman" w:hAnsi="Times New Roman" w:cs="Times New Roman"/>
          <w:sz w:val="28"/>
        </w:rPr>
      </w:pPr>
      <w:r w:rsidRPr="00931EC6">
        <w:rPr>
          <w:rFonts w:ascii="Times New Roman" w:hAnsi="Times New Roman" w:cs="Times New Roman"/>
          <w:sz w:val="28"/>
        </w:rPr>
        <w:t>Блюда из (или на основе) сухих пищевых концентратов, в том числе быстрого приготовления.</w:t>
      </w:r>
    </w:p>
    <w:p w:rsidR="00931EC6" w:rsidRPr="00931EC6" w:rsidRDefault="00931EC6" w:rsidP="00DA585C">
      <w:pPr>
        <w:numPr>
          <w:ilvl w:val="0"/>
          <w:numId w:val="1"/>
        </w:numPr>
        <w:tabs>
          <w:tab w:val="clear" w:pos="720"/>
          <w:tab w:val="num" w:pos="360"/>
          <w:tab w:val="left" w:pos="1134"/>
        </w:tabs>
        <w:spacing w:after="0" w:line="276" w:lineRule="auto"/>
        <w:ind w:left="0" w:firstLine="709"/>
        <w:jc w:val="both"/>
        <w:rPr>
          <w:rFonts w:ascii="Times New Roman" w:hAnsi="Times New Roman" w:cs="Times New Roman"/>
          <w:sz w:val="28"/>
        </w:rPr>
      </w:pPr>
      <w:r w:rsidRPr="00931EC6">
        <w:rPr>
          <w:rFonts w:ascii="Times New Roman" w:hAnsi="Times New Roman" w:cs="Times New Roman"/>
          <w:sz w:val="28"/>
        </w:rPr>
        <w:t>Картофельные и кукурузные чипсы, снеки.</w:t>
      </w:r>
    </w:p>
    <w:p w:rsidR="00931EC6" w:rsidRPr="00931EC6" w:rsidRDefault="00931EC6" w:rsidP="00DA585C">
      <w:pPr>
        <w:numPr>
          <w:ilvl w:val="0"/>
          <w:numId w:val="1"/>
        </w:numPr>
        <w:tabs>
          <w:tab w:val="clear" w:pos="720"/>
          <w:tab w:val="num" w:pos="360"/>
          <w:tab w:val="left" w:pos="1134"/>
        </w:tabs>
        <w:spacing w:after="0" w:line="276" w:lineRule="auto"/>
        <w:ind w:left="0" w:firstLine="709"/>
        <w:jc w:val="both"/>
        <w:rPr>
          <w:rFonts w:ascii="Times New Roman" w:hAnsi="Times New Roman" w:cs="Times New Roman"/>
          <w:sz w:val="28"/>
        </w:rPr>
      </w:pPr>
      <w:r w:rsidRPr="00931EC6">
        <w:rPr>
          <w:rFonts w:ascii="Times New Roman" w:hAnsi="Times New Roman" w:cs="Times New Roman"/>
          <w:sz w:val="28"/>
        </w:rPr>
        <w:t>Изделия из рубленого мяса и рыбы, салаты, блины и оладьи, приготовленные в условиях палаточного лагеря.</w:t>
      </w:r>
    </w:p>
    <w:p w:rsidR="00931EC6" w:rsidRPr="00931EC6" w:rsidRDefault="00931EC6" w:rsidP="00DA585C">
      <w:pPr>
        <w:numPr>
          <w:ilvl w:val="0"/>
          <w:numId w:val="1"/>
        </w:numPr>
        <w:tabs>
          <w:tab w:val="clear" w:pos="720"/>
          <w:tab w:val="num" w:pos="360"/>
          <w:tab w:val="left" w:pos="1134"/>
        </w:tabs>
        <w:spacing w:after="0" w:line="276" w:lineRule="auto"/>
        <w:ind w:left="0" w:firstLine="709"/>
        <w:jc w:val="both"/>
        <w:rPr>
          <w:rFonts w:ascii="Times New Roman" w:hAnsi="Times New Roman" w:cs="Times New Roman"/>
          <w:sz w:val="28"/>
        </w:rPr>
      </w:pPr>
      <w:r w:rsidRPr="00931EC6">
        <w:rPr>
          <w:rFonts w:ascii="Times New Roman" w:hAnsi="Times New Roman" w:cs="Times New Roman"/>
          <w:sz w:val="28"/>
        </w:rPr>
        <w:t>Сырки творожные; изделия творожные более 9% жирности.</w:t>
      </w:r>
    </w:p>
    <w:p w:rsidR="00931EC6" w:rsidRPr="00931EC6" w:rsidRDefault="00931EC6" w:rsidP="00DA585C">
      <w:pPr>
        <w:numPr>
          <w:ilvl w:val="0"/>
          <w:numId w:val="1"/>
        </w:numPr>
        <w:tabs>
          <w:tab w:val="clear" w:pos="720"/>
          <w:tab w:val="num" w:pos="360"/>
          <w:tab w:val="left" w:pos="1134"/>
        </w:tabs>
        <w:spacing w:after="0" w:line="276" w:lineRule="auto"/>
        <w:ind w:left="0" w:firstLine="709"/>
        <w:jc w:val="both"/>
        <w:rPr>
          <w:rFonts w:ascii="Times New Roman" w:hAnsi="Times New Roman" w:cs="Times New Roman"/>
          <w:sz w:val="28"/>
        </w:rPr>
      </w:pPr>
      <w:r w:rsidRPr="00931EC6">
        <w:rPr>
          <w:rFonts w:ascii="Times New Roman" w:hAnsi="Times New Roman" w:cs="Times New Roman"/>
          <w:sz w:val="28"/>
        </w:rPr>
        <w:t>Молоко и молочные напитки, стерилизованные менее 2,5% и более 3,5% жирности; кисломолочные напитки менее 2,5% и более 3,5% жирности.</w:t>
      </w:r>
    </w:p>
    <w:p w:rsidR="00931EC6" w:rsidRPr="00931EC6" w:rsidRDefault="00931EC6" w:rsidP="00DA585C">
      <w:pPr>
        <w:numPr>
          <w:ilvl w:val="0"/>
          <w:numId w:val="1"/>
        </w:numPr>
        <w:tabs>
          <w:tab w:val="clear" w:pos="720"/>
          <w:tab w:val="num" w:pos="360"/>
          <w:tab w:val="left" w:pos="1134"/>
        </w:tabs>
        <w:spacing w:after="0" w:line="276" w:lineRule="auto"/>
        <w:ind w:left="0" w:firstLine="709"/>
        <w:jc w:val="both"/>
        <w:rPr>
          <w:rFonts w:ascii="Times New Roman" w:hAnsi="Times New Roman" w:cs="Times New Roman"/>
          <w:sz w:val="28"/>
        </w:rPr>
      </w:pPr>
      <w:r w:rsidRPr="00931EC6">
        <w:rPr>
          <w:rFonts w:ascii="Times New Roman" w:hAnsi="Times New Roman" w:cs="Times New Roman"/>
          <w:sz w:val="28"/>
        </w:rPr>
        <w:t>Готовые кулинарные блюда, не входящие в меню текущего дня, реализуемые через буфеты.</w:t>
      </w:r>
    </w:p>
    <w:p w:rsidR="00DA585C" w:rsidRDefault="00DA585C" w:rsidP="00931EC6">
      <w:pPr>
        <w:spacing w:after="0" w:line="276" w:lineRule="auto"/>
        <w:jc w:val="both"/>
        <w:rPr>
          <w:rFonts w:ascii="Times New Roman" w:hAnsi="Times New Roman" w:cs="Times New Roman"/>
          <w:b/>
          <w:bCs/>
          <w:i/>
          <w:iCs/>
          <w:sz w:val="28"/>
        </w:rPr>
      </w:pPr>
    </w:p>
    <w:p w:rsidR="00DA585C" w:rsidRDefault="00DA585C" w:rsidP="00931EC6">
      <w:pPr>
        <w:spacing w:after="0" w:line="276" w:lineRule="auto"/>
        <w:jc w:val="both"/>
        <w:rPr>
          <w:rFonts w:ascii="Times New Roman" w:hAnsi="Times New Roman" w:cs="Times New Roman"/>
          <w:b/>
          <w:bCs/>
          <w:i/>
          <w:iCs/>
          <w:sz w:val="28"/>
        </w:rPr>
      </w:pPr>
    </w:p>
    <w:p w:rsidR="00DA585C" w:rsidRDefault="00DA585C" w:rsidP="00931EC6">
      <w:pPr>
        <w:spacing w:after="0" w:line="276" w:lineRule="auto"/>
        <w:jc w:val="both"/>
        <w:rPr>
          <w:rFonts w:ascii="Times New Roman" w:hAnsi="Times New Roman" w:cs="Times New Roman"/>
          <w:b/>
          <w:bCs/>
          <w:i/>
          <w:iCs/>
          <w:sz w:val="28"/>
        </w:rPr>
      </w:pPr>
    </w:p>
    <w:p w:rsidR="00DA585C" w:rsidRDefault="00931EC6" w:rsidP="00DA585C">
      <w:pPr>
        <w:spacing w:after="0" w:line="276" w:lineRule="auto"/>
        <w:jc w:val="right"/>
        <w:rPr>
          <w:rFonts w:ascii="Times New Roman" w:hAnsi="Times New Roman" w:cs="Times New Roman"/>
          <w:sz w:val="28"/>
        </w:rPr>
      </w:pPr>
      <w:r w:rsidRPr="00931EC6">
        <w:rPr>
          <w:rFonts w:ascii="Times New Roman" w:hAnsi="Times New Roman" w:cs="Times New Roman"/>
          <w:b/>
          <w:bCs/>
          <w:i/>
          <w:iCs/>
          <w:sz w:val="28"/>
        </w:rPr>
        <w:t>Приложение 8</w:t>
      </w:r>
      <w:r w:rsidRPr="00931EC6">
        <w:rPr>
          <w:rFonts w:ascii="Times New Roman" w:hAnsi="Times New Roman" w:cs="Times New Roman"/>
          <w:sz w:val="28"/>
        </w:rPr>
        <w:t> </w:t>
      </w:r>
    </w:p>
    <w:p w:rsidR="00931EC6" w:rsidRPr="00931EC6" w:rsidRDefault="00931EC6" w:rsidP="00DA585C">
      <w:pPr>
        <w:spacing w:after="0" w:line="276" w:lineRule="auto"/>
        <w:jc w:val="right"/>
        <w:rPr>
          <w:rFonts w:ascii="Times New Roman" w:hAnsi="Times New Roman" w:cs="Times New Roman"/>
          <w:sz w:val="28"/>
        </w:rPr>
      </w:pPr>
      <w:r w:rsidRPr="00931EC6">
        <w:rPr>
          <w:rFonts w:ascii="Times New Roman" w:hAnsi="Times New Roman" w:cs="Times New Roman"/>
          <w:sz w:val="28"/>
        </w:rPr>
        <w:t>к положению об организации питания воспитанников в ДОУ</w:t>
      </w:r>
    </w:p>
    <w:p w:rsidR="00931EC6" w:rsidRPr="00931EC6" w:rsidRDefault="00931EC6" w:rsidP="00DA585C">
      <w:pPr>
        <w:spacing w:after="0" w:line="276" w:lineRule="auto"/>
        <w:jc w:val="center"/>
        <w:rPr>
          <w:rFonts w:ascii="Times New Roman" w:hAnsi="Times New Roman" w:cs="Times New Roman"/>
          <w:b/>
          <w:bCs/>
          <w:sz w:val="28"/>
        </w:rPr>
      </w:pPr>
      <w:r w:rsidRPr="00931EC6">
        <w:rPr>
          <w:rFonts w:ascii="Times New Roman" w:hAnsi="Times New Roman" w:cs="Times New Roman"/>
          <w:b/>
          <w:bCs/>
          <w:sz w:val="28"/>
        </w:rPr>
        <w:t>Таблица замены пищевой продукции в граммах (нетто) с учетом их пищевой ценности</w:t>
      </w:r>
    </w:p>
    <w:p w:rsidR="00931EC6" w:rsidRDefault="00931EC6" w:rsidP="00931EC6">
      <w:pPr>
        <w:spacing w:after="0" w:line="276" w:lineRule="auto"/>
        <w:jc w:val="both"/>
        <w:rPr>
          <w:rFonts w:ascii="Times New Roman" w:hAnsi="Times New Roman" w:cs="Times New Roman"/>
          <w:sz w:val="28"/>
        </w:rPr>
      </w:pPr>
      <w:r>
        <w:rPr>
          <w:noProof/>
          <w:lang w:eastAsia="ru-RU"/>
        </w:rPr>
        <w:drawing>
          <wp:inline distT="0" distB="0" distL="0" distR="0" wp14:anchorId="32D8265B" wp14:editId="6179FCFD">
            <wp:extent cx="6480175" cy="6480175"/>
            <wp:effectExtent l="0" t="0" r="0" b="0"/>
            <wp:docPr id="4" name="Рисунок 4" descr="приложение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риложение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80175" cy="6480175"/>
                    </a:xfrm>
                    <a:prstGeom prst="rect">
                      <a:avLst/>
                    </a:prstGeom>
                    <a:noFill/>
                    <a:ln>
                      <a:noFill/>
                    </a:ln>
                  </pic:spPr>
                </pic:pic>
              </a:graphicData>
            </a:graphic>
          </wp:inline>
        </w:drawing>
      </w:r>
    </w:p>
    <w:p w:rsidR="00DA585C" w:rsidRDefault="00931EC6" w:rsidP="00DA585C">
      <w:pPr>
        <w:spacing w:after="0" w:line="276" w:lineRule="auto"/>
        <w:jc w:val="right"/>
        <w:rPr>
          <w:rFonts w:ascii="Times New Roman" w:hAnsi="Times New Roman" w:cs="Times New Roman"/>
          <w:sz w:val="28"/>
        </w:rPr>
      </w:pPr>
      <w:bookmarkStart w:id="0" w:name="_GoBack"/>
      <w:bookmarkEnd w:id="0"/>
      <w:r w:rsidRPr="00931EC6">
        <w:rPr>
          <w:rFonts w:ascii="Times New Roman" w:hAnsi="Times New Roman" w:cs="Times New Roman"/>
          <w:b/>
          <w:bCs/>
          <w:i/>
          <w:iCs/>
          <w:sz w:val="28"/>
        </w:rPr>
        <w:t>Приложение 9</w:t>
      </w:r>
      <w:r w:rsidRPr="00931EC6">
        <w:rPr>
          <w:rFonts w:ascii="Times New Roman" w:hAnsi="Times New Roman" w:cs="Times New Roman"/>
          <w:sz w:val="28"/>
        </w:rPr>
        <w:t> </w:t>
      </w:r>
    </w:p>
    <w:p w:rsidR="00931EC6" w:rsidRPr="00931EC6" w:rsidRDefault="00931EC6" w:rsidP="00DA585C">
      <w:pPr>
        <w:spacing w:after="0" w:line="276" w:lineRule="auto"/>
        <w:jc w:val="right"/>
        <w:rPr>
          <w:rFonts w:ascii="Times New Roman" w:hAnsi="Times New Roman" w:cs="Times New Roman"/>
          <w:sz w:val="28"/>
        </w:rPr>
      </w:pPr>
      <w:r w:rsidRPr="00931EC6">
        <w:rPr>
          <w:rFonts w:ascii="Times New Roman" w:hAnsi="Times New Roman" w:cs="Times New Roman"/>
          <w:sz w:val="28"/>
        </w:rPr>
        <w:t>к положению об организации питания воспитанников в ДОУ</w:t>
      </w:r>
    </w:p>
    <w:p w:rsidR="00931EC6" w:rsidRPr="00931EC6" w:rsidRDefault="00931EC6" w:rsidP="00DA585C">
      <w:pPr>
        <w:spacing w:after="0" w:line="276" w:lineRule="auto"/>
        <w:jc w:val="center"/>
        <w:rPr>
          <w:rFonts w:ascii="Times New Roman" w:hAnsi="Times New Roman" w:cs="Times New Roman"/>
          <w:b/>
          <w:bCs/>
          <w:sz w:val="28"/>
        </w:rPr>
      </w:pPr>
      <w:r w:rsidRPr="00931EC6">
        <w:rPr>
          <w:rFonts w:ascii="Times New Roman" w:hAnsi="Times New Roman" w:cs="Times New Roman"/>
          <w:b/>
          <w:bCs/>
          <w:sz w:val="28"/>
        </w:rPr>
        <w:t>Потребность в пищевых веществах, энергии витаминах и минеральных веществах (суточная)</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335"/>
        <w:gridCol w:w="2144"/>
        <w:gridCol w:w="2159"/>
      </w:tblGrid>
      <w:tr w:rsidR="00931EC6" w:rsidRPr="00931EC6" w:rsidTr="00DA585C">
        <w:trPr>
          <w:tblCellSpacing w:w="15"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Показатели</w:t>
            </w:r>
          </w:p>
        </w:tc>
        <w:tc>
          <w:tcPr>
            <w:tcW w:w="0" w:type="auto"/>
            <w:gridSpan w:val="2"/>
            <w:tcBorders>
              <w:top w:val="single" w:sz="4" w:space="0" w:color="auto"/>
              <w:bottom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Потребность в пищевых веществах</w:t>
            </w:r>
          </w:p>
        </w:tc>
      </w:tr>
      <w:tr w:rsidR="00931EC6" w:rsidRPr="00931EC6" w:rsidTr="00DA585C">
        <w:trPr>
          <w:tblCellSpacing w:w="15" w:type="dxa"/>
          <w:jc w:val="center"/>
        </w:trPr>
        <w:tc>
          <w:tcPr>
            <w:tcW w:w="0" w:type="auto"/>
            <w:tcBorders>
              <w:left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p>
        </w:tc>
        <w:tc>
          <w:tcPr>
            <w:tcW w:w="0" w:type="auto"/>
            <w:tcBorders>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1-3 лет</w:t>
            </w:r>
          </w:p>
        </w:tc>
        <w:tc>
          <w:tcPr>
            <w:tcW w:w="0" w:type="auto"/>
            <w:tcBorders>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3-7 лет</w:t>
            </w:r>
          </w:p>
        </w:tc>
      </w:tr>
      <w:tr w:rsidR="00931EC6" w:rsidRPr="00931EC6" w:rsidTr="00DA585C">
        <w:trPr>
          <w:tblCellSpacing w:w="15"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белки (г/</w:t>
            </w:r>
            <w:proofErr w:type="spellStart"/>
            <w:r w:rsidRPr="00931EC6">
              <w:rPr>
                <w:rFonts w:ascii="Times New Roman" w:hAnsi="Times New Roman" w:cs="Times New Roman"/>
                <w:sz w:val="28"/>
              </w:rPr>
              <w:t>сут</w:t>
            </w:r>
            <w:proofErr w:type="spellEnd"/>
            <w:r w:rsidRPr="00931EC6">
              <w:rPr>
                <w:rFonts w:ascii="Times New Roman" w:hAnsi="Times New Roman" w:cs="Times New Roman"/>
                <w:sz w:val="28"/>
              </w:rPr>
              <w:t>)</w:t>
            </w:r>
          </w:p>
        </w:tc>
        <w:tc>
          <w:tcPr>
            <w:tcW w:w="0" w:type="auto"/>
            <w:tcBorders>
              <w:top w:val="single" w:sz="4" w:space="0" w:color="auto"/>
              <w:bottom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42</w:t>
            </w:r>
          </w:p>
        </w:tc>
        <w:tc>
          <w:tcPr>
            <w:tcW w:w="0" w:type="auto"/>
            <w:tcBorders>
              <w:top w:val="single" w:sz="4" w:space="0" w:color="auto"/>
              <w:bottom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54</w:t>
            </w:r>
          </w:p>
        </w:tc>
      </w:tr>
      <w:tr w:rsidR="00931EC6" w:rsidRPr="00931EC6" w:rsidTr="00DA585C">
        <w:trPr>
          <w:tblCellSpacing w:w="15" w:type="dxa"/>
          <w:jc w:val="center"/>
        </w:trPr>
        <w:tc>
          <w:tcPr>
            <w:tcW w:w="0" w:type="auto"/>
            <w:tcBorders>
              <w:left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жиры г/</w:t>
            </w:r>
            <w:proofErr w:type="spellStart"/>
            <w:r w:rsidRPr="00931EC6">
              <w:rPr>
                <w:rFonts w:ascii="Times New Roman" w:hAnsi="Times New Roman" w:cs="Times New Roman"/>
                <w:sz w:val="28"/>
              </w:rPr>
              <w:t>сут</w:t>
            </w:r>
            <w:proofErr w:type="spellEnd"/>
            <w:r w:rsidRPr="00931EC6">
              <w:rPr>
                <w:rFonts w:ascii="Times New Roman" w:hAnsi="Times New Roman" w:cs="Times New Roman"/>
                <w:sz w:val="28"/>
              </w:rPr>
              <w:t>)</w:t>
            </w:r>
          </w:p>
        </w:tc>
        <w:tc>
          <w:tcPr>
            <w:tcW w:w="0" w:type="auto"/>
            <w:tcBorders>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47</w:t>
            </w:r>
          </w:p>
        </w:tc>
        <w:tc>
          <w:tcPr>
            <w:tcW w:w="0" w:type="auto"/>
            <w:tcBorders>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60</w:t>
            </w:r>
          </w:p>
        </w:tc>
      </w:tr>
      <w:tr w:rsidR="00931EC6" w:rsidRPr="00931EC6" w:rsidTr="00DA585C">
        <w:trPr>
          <w:tblCellSpacing w:w="15"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углеводы (г/</w:t>
            </w:r>
            <w:proofErr w:type="spellStart"/>
            <w:r w:rsidRPr="00931EC6">
              <w:rPr>
                <w:rFonts w:ascii="Times New Roman" w:hAnsi="Times New Roman" w:cs="Times New Roman"/>
                <w:sz w:val="28"/>
              </w:rPr>
              <w:t>сут</w:t>
            </w:r>
            <w:proofErr w:type="spellEnd"/>
            <w:r w:rsidRPr="00931EC6">
              <w:rPr>
                <w:rFonts w:ascii="Times New Roman" w:hAnsi="Times New Roman" w:cs="Times New Roman"/>
                <w:sz w:val="28"/>
              </w:rPr>
              <w:t>)</w:t>
            </w:r>
          </w:p>
        </w:tc>
        <w:tc>
          <w:tcPr>
            <w:tcW w:w="0" w:type="auto"/>
            <w:tcBorders>
              <w:top w:val="single" w:sz="4" w:space="0" w:color="auto"/>
              <w:bottom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203</w:t>
            </w:r>
          </w:p>
        </w:tc>
        <w:tc>
          <w:tcPr>
            <w:tcW w:w="0" w:type="auto"/>
            <w:tcBorders>
              <w:top w:val="single" w:sz="4" w:space="0" w:color="auto"/>
              <w:bottom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261</w:t>
            </w:r>
          </w:p>
        </w:tc>
      </w:tr>
      <w:tr w:rsidR="00931EC6" w:rsidRPr="00931EC6" w:rsidTr="00DA585C">
        <w:trPr>
          <w:tblCellSpacing w:w="15" w:type="dxa"/>
          <w:jc w:val="center"/>
        </w:trPr>
        <w:tc>
          <w:tcPr>
            <w:tcW w:w="0" w:type="auto"/>
            <w:tcBorders>
              <w:left w:val="single" w:sz="4" w:space="0" w:color="auto"/>
              <w:bottom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энергетическая ценность (ккал/</w:t>
            </w:r>
            <w:proofErr w:type="spellStart"/>
            <w:r w:rsidRPr="00931EC6">
              <w:rPr>
                <w:rFonts w:ascii="Times New Roman" w:hAnsi="Times New Roman" w:cs="Times New Roman"/>
                <w:sz w:val="28"/>
              </w:rPr>
              <w:t>сут</w:t>
            </w:r>
            <w:proofErr w:type="spellEnd"/>
            <w:r w:rsidRPr="00931EC6">
              <w:rPr>
                <w:rFonts w:ascii="Times New Roman" w:hAnsi="Times New Roman" w:cs="Times New Roman"/>
                <w:sz w:val="28"/>
              </w:rPr>
              <w:t>)</w:t>
            </w:r>
          </w:p>
        </w:tc>
        <w:tc>
          <w:tcPr>
            <w:tcW w:w="0" w:type="auto"/>
            <w:tcBorders>
              <w:bottom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1400</w:t>
            </w:r>
          </w:p>
        </w:tc>
        <w:tc>
          <w:tcPr>
            <w:tcW w:w="0" w:type="auto"/>
            <w:tcBorders>
              <w:bottom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1800</w:t>
            </w:r>
          </w:p>
        </w:tc>
      </w:tr>
      <w:tr w:rsidR="00931EC6" w:rsidRPr="00931EC6" w:rsidTr="00DA585C">
        <w:trPr>
          <w:tblCellSpacing w:w="15" w:type="dxa"/>
          <w:jc w:val="center"/>
        </w:trPr>
        <w:tc>
          <w:tcPr>
            <w:tcW w:w="0" w:type="auto"/>
            <w:tcBorders>
              <w:left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витамин С (мг/</w:t>
            </w:r>
            <w:proofErr w:type="spellStart"/>
            <w:r w:rsidRPr="00931EC6">
              <w:rPr>
                <w:rFonts w:ascii="Times New Roman" w:hAnsi="Times New Roman" w:cs="Times New Roman"/>
                <w:sz w:val="28"/>
              </w:rPr>
              <w:t>сут</w:t>
            </w:r>
            <w:proofErr w:type="spellEnd"/>
            <w:r w:rsidRPr="00931EC6">
              <w:rPr>
                <w:rFonts w:ascii="Times New Roman" w:hAnsi="Times New Roman" w:cs="Times New Roman"/>
                <w:sz w:val="28"/>
              </w:rPr>
              <w:t>)</w:t>
            </w:r>
          </w:p>
        </w:tc>
        <w:tc>
          <w:tcPr>
            <w:tcW w:w="0" w:type="auto"/>
            <w:tcBorders>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45</w:t>
            </w:r>
          </w:p>
        </w:tc>
        <w:tc>
          <w:tcPr>
            <w:tcW w:w="0" w:type="auto"/>
            <w:tcBorders>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50</w:t>
            </w:r>
          </w:p>
        </w:tc>
      </w:tr>
      <w:tr w:rsidR="00931EC6" w:rsidRPr="00931EC6" w:rsidTr="00DA585C">
        <w:trPr>
          <w:tblCellSpacing w:w="15" w:type="dxa"/>
          <w:jc w:val="center"/>
        </w:trPr>
        <w:tc>
          <w:tcPr>
            <w:tcW w:w="0" w:type="auto"/>
            <w:tcBorders>
              <w:top w:val="single" w:sz="4" w:space="0" w:color="auto"/>
              <w:left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витамин В1 (мг/</w:t>
            </w:r>
            <w:proofErr w:type="spellStart"/>
            <w:r w:rsidRPr="00931EC6">
              <w:rPr>
                <w:rFonts w:ascii="Times New Roman" w:hAnsi="Times New Roman" w:cs="Times New Roman"/>
                <w:sz w:val="28"/>
              </w:rPr>
              <w:t>сут</w:t>
            </w:r>
            <w:proofErr w:type="spellEnd"/>
            <w:r w:rsidRPr="00931EC6">
              <w:rPr>
                <w:rFonts w:ascii="Times New Roman" w:hAnsi="Times New Roman" w:cs="Times New Roman"/>
                <w:sz w:val="28"/>
              </w:rPr>
              <w:t>)</w:t>
            </w:r>
          </w:p>
        </w:tc>
        <w:tc>
          <w:tcPr>
            <w:tcW w:w="0" w:type="auto"/>
            <w:tcBorders>
              <w:top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0,8</w:t>
            </w:r>
          </w:p>
        </w:tc>
        <w:tc>
          <w:tcPr>
            <w:tcW w:w="0" w:type="auto"/>
            <w:tcBorders>
              <w:top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0,9</w:t>
            </w:r>
          </w:p>
        </w:tc>
      </w:tr>
      <w:tr w:rsidR="00931EC6" w:rsidRPr="00931EC6" w:rsidTr="00DA585C">
        <w:trPr>
          <w:tblCellSpacing w:w="15" w:type="dxa"/>
          <w:jc w:val="center"/>
        </w:trPr>
        <w:tc>
          <w:tcPr>
            <w:tcW w:w="0" w:type="auto"/>
            <w:tcBorders>
              <w:top w:val="single" w:sz="4" w:space="0" w:color="auto"/>
              <w:left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витамин В2 (мг/</w:t>
            </w:r>
            <w:proofErr w:type="spellStart"/>
            <w:r w:rsidRPr="00931EC6">
              <w:rPr>
                <w:rFonts w:ascii="Times New Roman" w:hAnsi="Times New Roman" w:cs="Times New Roman"/>
                <w:sz w:val="28"/>
              </w:rPr>
              <w:t>сут</w:t>
            </w:r>
            <w:proofErr w:type="spellEnd"/>
            <w:r w:rsidRPr="00931EC6">
              <w:rPr>
                <w:rFonts w:ascii="Times New Roman" w:hAnsi="Times New Roman" w:cs="Times New Roman"/>
                <w:sz w:val="28"/>
              </w:rPr>
              <w:t>)</w:t>
            </w:r>
          </w:p>
        </w:tc>
        <w:tc>
          <w:tcPr>
            <w:tcW w:w="0" w:type="auto"/>
            <w:tcBorders>
              <w:top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0,9</w:t>
            </w:r>
          </w:p>
        </w:tc>
        <w:tc>
          <w:tcPr>
            <w:tcW w:w="0" w:type="auto"/>
            <w:tcBorders>
              <w:top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1,0</w:t>
            </w:r>
          </w:p>
        </w:tc>
      </w:tr>
      <w:tr w:rsidR="00931EC6" w:rsidRPr="00931EC6" w:rsidTr="00DA585C">
        <w:trPr>
          <w:tblCellSpacing w:w="15" w:type="dxa"/>
          <w:jc w:val="center"/>
        </w:trPr>
        <w:tc>
          <w:tcPr>
            <w:tcW w:w="0" w:type="auto"/>
            <w:tcBorders>
              <w:top w:val="single" w:sz="4" w:space="0" w:color="auto"/>
              <w:left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витамин А (</w:t>
            </w:r>
            <w:proofErr w:type="spellStart"/>
            <w:r w:rsidRPr="00931EC6">
              <w:rPr>
                <w:rFonts w:ascii="Times New Roman" w:hAnsi="Times New Roman" w:cs="Times New Roman"/>
                <w:sz w:val="28"/>
              </w:rPr>
              <w:t>экв</w:t>
            </w:r>
            <w:proofErr w:type="spellEnd"/>
            <w:r w:rsidRPr="00931EC6">
              <w:rPr>
                <w:rFonts w:ascii="Times New Roman" w:hAnsi="Times New Roman" w:cs="Times New Roman"/>
                <w:sz w:val="28"/>
              </w:rPr>
              <w:t>/</w:t>
            </w:r>
            <w:proofErr w:type="spellStart"/>
            <w:r w:rsidRPr="00931EC6">
              <w:rPr>
                <w:rFonts w:ascii="Times New Roman" w:hAnsi="Times New Roman" w:cs="Times New Roman"/>
                <w:sz w:val="28"/>
              </w:rPr>
              <w:t>сут</w:t>
            </w:r>
            <w:proofErr w:type="spellEnd"/>
            <w:r w:rsidRPr="00931EC6">
              <w:rPr>
                <w:rFonts w:ascii="Times New Roman" w:hAnsi="Times New Roman" w:cs="Times New Roman"/>
                <w:sz w:val="28"/>
              </w:rPr>
              <w:t>)</w:t>
            </w:r>
          </w:p>
        </w:tc>
        <w:tc>
          <w:tcPr>
            <w:tcW w:w="0" w:type="auto"/>
            <w:tcBorders>
              <w:top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450</w:t>
            </w:r>
          </w:p>
        </w:tc>
        <w:tc>
          <w:tcPr>
            <w:tcW w:w="0" w:type="auto"/>
            <w:tcBorders>
              <w:top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500</w:t>
            </w:r>
          </w:p>
        </w:tc>
      </w:tr>
      <w:tr w:rsidR="00931EC6" w:rsidRPr="00931EC6" w:rsidTr="00DA585C">
        <w:trPr>
          <w:tblCellSpacing w:w="15"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витамин D (мкг/</w:t>
            </w:r>
            <w:proofErr w:type="spellStart"/>
            <w:r w:rsidRPr="00931EC6">
              <w:rPr>
                <w:rFonts w:ascii="Times New Roman" w:hAnsi="Times New Roman" w:cs="Times New Roman"/>
                <w:sz w:val="28"/>
              </w:rPr>
              <w:t>сут</w:t>
            </w:r>
            <w:proofErr w:type="spellEnd"/>
            <w:r w:rsidRPr="00931EC6">
              <w:rPr>
                <w:rFonts w:ascii="Times New Roman" w:hAnsi="Times New Roman" w:cs="Times New Roman"/>
                <w:sz w:val="28"/>
              </w:rPr>
              <w:t>)</w:t>
            </w:r>
          </w:p>
        </w:tc>
        <w:tc>
          <w:tcPr>
            <w:tcW w:w="0" w:type="auto"/>
            <w:tcBorders>
              <w:top w:val="single" w:sz="4" w:space="0" w:color="auto"/>
              <w:bottom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10</w:t>
            </w:r>
          </w:p>
        </w:tc>
        <w:tc>
          <w:tcPr>
            <w:tcW w:w="0" w:type="auto"/>
            <w:tcBorders>
              <w:top w:val="single" w:sz="4" w:space="0" w:color="auto"/>
              <w:bottom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10</w:t>
            </w:r>
          </w:p>
        </w:tc>
      </w:tr>
      <w:tr w:rsidR="00931EC6" w:rsidRPr="00931EC6" w:rsidTr="00DA585C">
        <w:trPr>
          <w:tblCellSpacing w:w="15" w:type="dxa"/>
          <w:jc w:val="center"/>
        </w:trPr>
        <w:tc>
          <w:tcPr>
            <w:tcW w:w="0" w:type="auto"/>
            <w:tcBorders>
              <w:left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кальций (мг/</w:t>
            </w:r>
            <w:proofErr w:type="spellStart"/>
            <w:r w:rsidRPr="00931EC6">
              <w:rPr>
                <w:rFonts w:ascii="Times New Roman" w:hAnsi="Times New Roman" w:cs="Times New Roman"/>
                <w:sz w:val="28"/>
              </w:rPr>
              <w:t>сут</w:t>
            </w:r>
            <w:proofErr w:type="spellEnd"/>
            <w:r w:rsidRPr="00931EC6">
              <w:rPr>
                <w:rFonts w:ascii="Times New Roman" w:hAnsi="Times New Roman" w:cs="Times New Roman"/>
                <w:sz w:val="28"/>
              </w:rPr>
              <w:t>)</w:t>
            </w:r>
          </w:p>
        </w:tc>
        <w:tc>
          <w:tcPr>
            <w:tcW w:w="0" w:type="auto"/>
            <w:tcBorders>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800</w:t>
            </w:r>
          </w:p>
        </w:tc>
        <w:tc>
          <w:tcPr>
            <w:tcW w:w="0" w:type="auto"/>
            <w:tcBorders>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900</w:t>
            </w:r>
          </w:p>
        </w:tc>
      </w:tr>
      <w:tr w:rsidR="00931EC6" w:rsidRPr="00931EC6" w:rsidTr="00DA585C">
        <w:trPr>
          <w:tblCellSpacing w:w="15"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фосфор (мг/</w:t>
            </w:r>
            <w:proofErr w:type="spellStart"/>
            <w:r w:rsidRPr="00931EC6">
              <w:rPr>
                <w:rFonts w:ascii="Times New Roman" w:hAnsi="Times New Roman" w:cs="Times New Roman"/>
                <w:sz w:val="28"/>
              </w:rPr>
              <w:t>сут</w:t>
            </w:r>
            <w:proofErr w:type="spellEnd"/>
            <w:r w:rsidRPr="00931EC6">
              <w:rPr>
                <w:rFonts w:ascii="Times New Roman" w:hAnsi="Times New Roman" w:cs="Times New Roman"/>
                <w:sz w:val="28"/>
              </w:rPr>
              <w:t>)</w:t>
            </w:r>
          </w:p>
        </w:tc>
        <w:tc>
          <w:tcPr>
            <w:tcW w:w="0" w:type="auto"/>
            <w:tcBorders>
              <w:top w:val="single" w:sz="4" w:space="0" w:color="auto"/>
              <w:bottom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700</w:t>
            </w:r>
          </w:p>
        </w:tc>
        <w:tc>
          <w:tcPr>
            <w:tcW w:w="0" w:type="auto"/>
            <w:tcBorders>
              <w:top w:val="single" w:sz="4" w:space="0" w:color="auto"/>
              <w:bottom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800</w:t>
            </w:r>
          </w:p>
        </w:tc>
      </w:tr>
      <w:tr w:rsidR="00931EC6" w:rsidRPr="00931EC6" w:rsidTr="00DA585C">
        <w:trPr>
          <w:tblCellSpacing w:w="15" w:type="dxa"/>
          <w:jc w:val="center"/>
        </w:trPr>
        <w:tc>
          <w:tcPr>
            <w:tcW w:w="0" w:type="auto"/>
            <w:tcBorders>
              <w:left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магний (мг/</w:t>
            </w:r>
            <w:proofErr w:type="spellStart"/>
            <w:r w:rsidRPr="00931EC6">
              <w:rPr>
                <w:rFonts w:ascii="Times New Roman" w:hAnsi="Times New Roman" w:cs="Times New Roman"/>
                <w:sz w:val="28"/>
              </w:rPr>
              <w:t>сут</w:t>
            </w:r>
            <w:proofErr w:type="spellEnd"/>
            <w:r w:rsidRPr="00931EC6">
              <w:rPr>
                <w:rFonts w:ascii="Times New Roman" w:hAnsi="Times New Roman" w:cs="Times New Roman"/>
                <w:sz w:val="28"/>
              </w:rPr>
              <w:t>)</w:t>
            </w:r>
          </w:p>
        </w:tc>
        <w:tc>
          <w:tcPr>
            <w:tcW w:w="0" w:type="auto"/>
            <w:tcBorders>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80</w:t>
            </w:r>
          </w:p>
        </w:tc>
        <w:tc>
          <w:tcPr>
            <w:tcW w:w="0" w:type="auto"/>
            <w:tcBorders>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200</w:t>
            </w:r>
          </w:p>
        </w:tc>
      </w:tr>
      <w:tr w:rsidR="00931EC6" w:rsidRPr="00931EC6" w:rsidTr="00DA585C">
        <w:trPr>
          <w:tblCellSpacing w:w="15" w:type="dxa"/>
          <w:jc w:val="center"/>
        </w:trPr>
        <w:tc>
          <w:tcPr>
            <w:tcW w:w="0" w:type="auto"/>
            <w:tcBorders>
              <w:top w:val="single" w:sz="4" w:space="0" w:color="auto"/>
              <w:left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железо (мг/</w:t>
            </w:r>
            <w:proofErr w:type="spellStart"/>
            <w:r w:rsidRPr="00931EC6">
              <w:rPr>
                <w:rFonts w:ascii="Times New Roman" w:hAnsi="Times New Roman" w:cs="Times New Roman"/>
                <w:sz w:val="28"/>
              </w:rPr>
              <w:t>сут</w:t>
            </w:r>
            <w:proofErr w:type="spellEnd"/>
            <w:r w:rsidRPr="00931EC6">
              <w:rPr>
                <w:rFonts w:ascii="Times New Roman" w:hAnsi="Times New Roman" w:cs="Times New Roman"/>
                <w:sz w:val="28"/>
              </w:rPr>
              <w:t>)</w:t>
            </w:r>
          </w:p>
        </w:tc>
        <w:tc>
          <w:tcPr>
            <w:tcW w:w="0" w:type="auto"/>
            <w:tcBorders>
              <w:top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10</w:t>
            </w:r>
          </w:p>
        </w:tc>
        <w:tc>
          <w:tcPr>
            <w:tcW w:w="0" w:type="auto"/>
            <w:tcBorders>
              <w:top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10</w:t>
            </w:r>
          </w:p>
        </w:tc>
      </w:tr>
      <w:tr w:rsidR="00931EC6" w:rsidRPr="00931EC6" w:rsidTr="00DA585C">
        <w:trPr>
          <w:tblCellSpacing w:w="15" w:type="dxa"/>
          <w:jc w:val="center"/>
        </w:trPr>
        <w:tc>
          <w:tcPr>
            <w:tcW w:w="0" w:type="auto"/>
            <w:tcBorders>
              <w:top w:val="single" w:sz="4" w:space="0" w:color="auto"/>
              <w:left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калий (мг/</w:t>
            </w:r>
            <w:proofErr w:type="spellStart"/>
            <w:r w:rsidRPr="00931EC6">
              <w:rPr>
                <w:rFonts w:ascii="Times New Roman" w:hAnsi="Times New Roman" w:cs="Times New Roman"/>
                <w:sz w:val="28"/>
              </w:rPr>
              <w:t>сут</w:t>
            </w:r>
            <w:proofErr w:type="spellEnd"/>
            <w:r w:rsidRPr="00931EC6">
              <w:rPr>
                <w:rFonts w:ascii="Times New Roman" w:hAnsi="Times New Roman" w:cs="Times New Roman"/>
                <w:sz w:val="28"/>
              </w:rPr>
              <w:t>)</w:t>
            </w:r>
          </w:p>
        </w:tc>
        <w:tc>
          <w:tcPr>
            <w:tcW w:w="0" w:type="auto"/>
            <w:tcBorders>
              <w:top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400</w:t>
            </w:r>
          </w:p>
        </w:tc>
        <w:tc>
          <w:tcPr>
            <w:tcW w:w="0" w:type="auto"/>
            <w:tcBorders>
              <w:top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600</w:t>
            </w:r>
          </w:p>
        </w:tc>
      </w:tr>
      <w:tr w:rsidR="00931EC6" w:rsidRPr="00931EC6" w:rsidTr="00DA585C">
        <w:trPr>
          <w:tblCellSpacing w:w="15" w:type="dxa"/>
          <w:jc w:val="center"/>
        </w:trPr>
        <w:tc>
          <w:tcPr>
            <w:tcW w:w="0" w:type="auto"/>
            <w:tcBorders>
              <w:top w:val="single" w:sz="4" w:space="0" w:color="auto"/>
              <w:left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йод (мг/</w:t>
            </w:r>
            <w:proofErr w:type="spellStart"/>
            <w:r w:rsidRPr="00931EC6">
              <w:rPr>
                <w:rFonts w:ascii="Times New Roman" w:hAnsi="Times New Roman" w:cs="Times New Roman"/>
                <w:sz w:val="28"/>
              </w:rPr>
              <w:t>сут</w:t>
            </w:r>
            <w:proofErr w:type="spellEnd"/>
            <w:r w:rsidRPr="00931EC6">
              <w:rPr>
                <w:rFonts w:ascii="Times New Roman" w:hAnsi="Times New Roman" w:cs="Times New Roman"/>
                <w:sz w:val="28"/>
              </w:rPr>
              <w:t>)</w:t>
            </w:r>
          </w:p>
        </w:tc>
        <w:tc>
          <w:tcPr>
            <w:tcW w:w="0" w:type="auto"/>
            <w:tcBorders>
              <w:top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0,07</w:t>
            </w:r>
          </w:p>
        </w:tc>
        <w:tc>
          <w:tcPr>
            <w:tcW w:w="0" w:type="auto"/>
            <w:tcBorders>
              <w:top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0,1</w:t>
            </w:r>
          </w:p>
        </w:tc>
      </w:tr>
      <w:tr w:rsidR="00931EC6" w:rsidRPr="00931EC6" w:rsidTr="00DA585C">
        <w:trPr>
          <w:tblCellSpacing w:w="15" w:type="dxa"/>
          <w:jc w:val="center"/>
        </w:trPr>
        <w:tc>
          <w:tcPr>
            <w:tcW w:w="0" w:type="auto"/>
            <w:tcBorders>
              <w:top w:val="single" w:sz="4" w:space="0" w:color="auto"/>
              <w:left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селен (мг/</w:t>
            </w:r>
            <w:proofErr w:type="spellStart"/>
            <w:r w:rsidRPr="00931EC6">
              <w:rPr>
                <w:rFonts w:ascii="Times New Roman" w:hAnsi="Times New Roman" w:cs="Times New Roman"/>
                <w:sz w:val="28"/>
              </w:rPr>
              <w:t>сут</w:t>
            </w:r>
            <w:proofErr w:type="spellEnd"/>
            <w:r w:rsidRPr="00931EC6">
              <w:rPr>
                <w:rFonts w:ascii="Times New Roman" w:hAnsi="Times New Roman" w:cs="Times New Roman"/>
                <w:sz w:val="28"/>
              </w:rPr>
              <w:t>)</w:t>
            </w:r>
          </w:p>
        </w:tc>
        <w:tc>
          <w:tcPr>
            <w:tcW w:w="0" w:type="auto"/>
            <w:tcBorders>
              <w:top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0,0015</w:t>
            </w:r>
          </w:p>
        </w:tc>
        <w:tc>
          <w:tcPr>
            <w:tcW w:w="0" w:type="auto"/>
            <w:tcBorders>
              <w:top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0,02</w:t>
            </w:r>
          </w:p>
        </w:tc>
      </w:tr>
      <w:tr w:rsidR="00931EC6" w:rsidRPr="00931EC6" w:rsidTr="00DA585C">
        <w:trPr>
          <w:tblCellSpacing w:w="15"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фтор (мг/</w:t>
            </w:r>
            <w:proofErr w:type="spellStart"/>
            <w:r w:rsidRPr="00931EC6">
              <w:rPr>
                <w:rFonts w:ascii="Times New Roman" w:hAnsi="Times New Roman" w:cs="Times New Roman"/>
                <w:sz w:val="28"/>
              </w:rPr>
              <w:t>сут</w:t>
            </w:r>
            <w:proofErr w:type="spellEnd"/>
            <w:r w:rsidRPr="00931EC6">
              <w:rPr>
                <w:rFonts w:ascii="Times New Roman" w:hAnsi="Times New Roman" w:cs="Times New Roman"/>
                <w:sz w:val="28"/>
              </w:rPr>
              <w:t>)</w:t>
            </w:r>
          </w:p>
        </w:tc>
        <w:tc>
          <w:tcPr>
            <w:tcW w:w="0" w:type="auto"/>
            <w:tcBorders>
              <w:top w:val="single" w:sz="4" w:space="0" w:color="auto"/>
              <w:bottom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1,4</w:t>
            </w:r>
          </w:p>
        </w:tc>
        <w:tc>
          <w:tcPr>
            <w:tcW w:w="0" w:type="auto"/>
            <w:tcBorders>
              <w:top w:val="single" w:sz="4" w:space="0" w:color="auto"/>
              <w:bottom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2,0</w:t>
            </w:r>
          </w:p>
        </w:tc>
      </w:tr>
    </w:tbl>
    <w:p w:rsidR="00DA585C" w:rsidRDefault="00931EC6" w:rsidP="00DA585C">
      <w:pPr>
        <w:spacing w:after="0" w:line="276" w:lineRule="auto"/>
        <w:jc w:val="right"/>
        <w:rPr>
          <w:rFonts w:ascii="Times New Roman" w:hAnsi="Times New Roman" w:cs="Times New Roman"/>
          <w:sz w:val="28"/>
        </w:rPr>
      </w:pPr>
      <w:r w:rsidRPr="00931EC6">
        <w:rPr>
          <w:rFonts w:ascii="Times New Roman" w:hAnsi="Times New Roman" w:cs="Times New Roman"/>
          <w:b/>
          <w:bCs/>
          <w:i/>
          <w:iCs/>
          <w:sz w:val="28"/>
        </w:rPr>
        <w:t>Приложение 10</w:t>
      </w:r>
      <w:r w:rsidRPr="00931EC6">
        <w:rPr>
          <w:rFonts w:ascii="Times New Roman" w:hAnsi="Times New Roman" w:cs="Times New Roman"/>
          <w:sz w:val="28"/>
        </w:rPr>
        <w:t> </w:t>
      </w:r>
    </w:p>
    <w:p w:rsidR="00931EC6" w:rsidRPr="00931EC6" w:rsidRDefault="00931EC6" w:rsidP="00DA585C">
      <w:pPr>
        <w:spacing w:after="0" w:line="276" w:lineRule="auto"/>
        <w:jc w:val="right"/>
        <w:rPr>
          <w:rFonts w:ascii="Times New Roman" w:hAnsi="Times New Roman" w:cs="Times New Roman"/>
          <w:sz w:val="28"/>
        </w:rPr>
      </w:pPr>
      <w:r w:rsidRPr="00931EC6">
        <w:rPr>
          <w:rFonts w:ascii="Times New Roman" w:hAnsi="Times New Roman" w:cs="Times New Roman"/>
          <w:sz w:val="28"/>
        </w:rPr>
        <w:t>к положению об организации питания воспитанников в ДОУ</w:t>
      </w:r>
    </w:p>
    <w:p w:rsidR="00931EC6" w:rsidRPr="00931EC6" w:rsidRDefault="00931EC6" w:rsidP="00DA585C">
      <w:pPr>
        <w:spacing w:after="0" w:line="276" w:lineRule="auto"/>
        <w:jc w:val="center"/>
        <w:rPr>
          <w:rFonts w:ascii="Times New Roman" w:hAnsi="Times New Roman" w:cs="Times New Roman"/>
          <w:b/>
          <w:bCs/>
          <w:sz w:val="28"/>
        </w:rPr>
      </w:pPr>
      <w:r w:rsidRPr="00931EC6">
        <w:rPr>
          <w:rFonts w:ascii="Times New Roman" w:hAnsi="Times New Roman" w:cs="Times New Roman"/>
          <w:b/>
          <w:bCs/>
          <w:sz w:val="28"/>
        </w:rPr>
        <w:t>Гигиенический журнал (сотрудники)</w:t>
      </w:r>
    </w:p>
    <w:p w:rsidR="00931EC6" w:rsidRDefault="00931EC6" w:rsidP="00931EC6">
      <w:pPr>
        <w:spacing w:after="0" w:line="276" w:lineRule="auto"/>
        <w:jc w:val="both"/>
        <w:rPr>
          <w:rFonts w:ascii="Times New Roman" w:hAnsi="Times New Roman" w:cs="Times New Roman"/>
          <w:sz w:val="28"/>
        </w:rPr>
      </w:pPr>
      <w:r>
        <w:rPr>
          <w:noProof/>
          <w:lang w:eastAsia="ru-RU"/>
        </w:rPr>
        <w:drawing>
          <wp:inline distT="0" distB="0" distL="0" distR="0" wp14:anchorId="6A849881" wp14:editId="373060EF">
            <wp:extent cx="6480175" cy="2160058"/>
            <wp:effectExtent l="0" t="0" r="0" b="0"/>
            <wp:docPr id="5" name="Рисунок 5" descr="приложение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риложение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80175" cy="2160058"/>
                    </a:xfrm>
                    <a:prstGeom prst="rect">
                      <a:avLst/>
                    </a:prstGeom>
                    <a:noFill/>
                    <a:ln>
                      <a:noFill/>
                    </a:ln>
                  </pic:spPr>
                </pic:pic>
              </a:graphicData>
            </a:graphic>
          </wp:inline>
        </w:drawing>
      </w:r>
    </w:p>
    <w:p w:rsidR="00DA585C" w:rsidRDefault="00931EC6" w:rsidP="00DA585C">
      <w:pPr>
        <w:spacing w:after="0" w:line="276" w:lineRule="auto"/>
        <w:jc w:val="right"/>
        <w:rPr>
          <w:rFonts w:ascii="Times New Roman" w:hAnsi="Times New Roman" w:cs="Times New Roman"/>
          <w:sz w:val="28"/>
        </w:rPr>
      </w:pPr>
      <w:r w:rsidRPr="00931EC6">
        <w:rPr>
          <w:rFonts w:ascii="Times New Roman" w:hAnsi="Times New Roman" w:cs="Times New Roman"/>
          <w:b/>
          <w:bCs/>
          <w:i/>
          <w:iCs/>
          <w:sz w:val="28"/>
        </w:rPr>
        <w:t>Приложение 11</w:t>
      </w:r>
      <w:r w:rsidRPr="00931EC6">
        <w:rPr>
          <w:rFonts w:ascii="Times New Roman" w:hAnsi="Times New Roman" w:cs="Times New Roman"/>
          <w:sz w:val="28"/>
        </w:rPr>
        <w:t> </w:t>
      </w:r>
    </w:p>
    <w:p w:rsidR="00931EC6" w:rsidRPr="00931EC6" w:rsidRDefault="00931EC6" w:rsidP="00DA585C">
      <w:pPr>
        <w:spacing w:after="0" w:line="276" w:lineRule="auto"/>
        <w:jc w:val="right"/>
        <w:rPr>
          <w:rFonts w:ascii="Times New Roman" w:hAnsi="Times New Roman" w:cs="Times New Roman"/>
          <w:sz w:val="28"/>
        </w:rPr>
      </w:pPr>
      <w:r w:rsidRPr="00931EC6">
        <w:rPr>
          <w:rFonts w:ascii="Times New Roman" w:hAnsi="Times New Roman" w:cs="Times New Roman"/>
          <w:sz w:val="28"/>
        </w:rPr>
        <w:t>к положению об организации питания воспитанников в ДОУ</w:t>
      </w:r>
    </w:p>
    <w:p w:rsidR="00931EC6" w:rsidRPr="00931EC6" w:rsidRDefault="00931EC6" w:rsidP="00DA585C">
      <w:pPr>
        <w:spacing w:after="0" w:line="276" w:lineRule="auto"/>
        <w:jc w:val="center"/>
        <w:rPr>
          <w:rFonts w:ascii="Times New Roman" w:hAnsi="Times New Roman" w:cs="Times New Roman"/>
          <w:b/>
          <w:bCs/>
          <w:sz w:val="28"/>
        </w:rPr>
      </w:pPr>
      <w:r w:rsidRPr="00931EC6">
        <w:rPr>
          <w:rFonts w:ascii="Times New Roman" w:hAnsi="Times New Roman" w:cs="Times New Roman"/>
          <w:b/>
          <w:bCs/>
          <w:sz w:val="28"/>
        </w:rPr>
        <w:t>Журнал бракеража готовой пищевой продукции</w:t>
      </w:r>
    </w:p>
    <w:p w:rsidR="00931EC6" w:rsidRDefault="00931EC6" w:rsidP="00931EC6">
      <w:pPr>
        <w:spacing w:after="0" w:line="276" w:lineRule="auto"/>
        <w:jc w:val="both"/>
        <w:rPr>
          <w:rFonts w:ascii="Times New Roman" w:hAnsi="Times New Roman" w:cs="Times New Roman"/>
          <w:sz w:val="28"/>
        </w:rPr>
      </w:pPr>
      <w:r>
        <w:rPr>
          <w:noProof/>
          <w:lang w:eastAsia="ru-RU"/>
        </w:rPr>
        <w:drawing>
          <wp:inline distT="0" distB="0" distL="0" distR="0" wp14:anchorId="63F6C724" wp14:editId="0B6D55E1">
            <wp:extent cx="6480175" cy="1728047"/>
            <wp:effectExtent l="0" t="0" r="0" b="5715"/>
            <wp:docPr id="6" name="Рисунок 6" descr="приложение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риложение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80175" cy="1728047"/>
                    </a:xfrm>
                    <a:prstGeom prst="rect">
                      <a:avLst/>
                    </a:prstGeom>
                    <a:noFill/>
                    <a:ln>
                      <a:noFill/>
                    </a:ln>
                  </pic:spPr>
                </pic:pic>
              </a:graphicData>
            </a:graphic>
          </wp:inline>
        </w:drawing>
      </w:r>
    </w:p>
    <w:p w:rsidR="00931EC6" w:rsidRDefault="00931EC6" w:rsidP="00931EC6">
      <w:pPr>
        <w:spacing w:after="0" w:line="276" w:lineRule="auto"/>
        <w:jc w:val="both"/>
        <w:rPr>
          <w:rFonts w:ascii="Times New Roman" w:hAnsi="Times New Roman" w:cs="Times New Roman"/>
          <w:sz w:val="28"/>
        </w:rPr>
      </w:pPr>
    </w:p>
    <w:p w:rsidR="00DA585C" w:rsidRDefault="00931EC6" w:rsidP="00DA585C">
      <w:pPr>
        <w:spacing w:after="0" w:line="276" w:lineRule="auto"/>
        <w:jc w:val="right"/>
        <w:rPr>
          <w:rFonts w:ascii="Times New Roman" w:hAnsi="Times New Roman" w:cs="Times New Roman"/>
          <w:sz w:val="28"/>
        </w:rPr>
      </w:pPr>
      <w:r w:rsidRPr="00931EC6">
        <w:rPr>
          <w:rFonts w:ascii="Times New Roman" w:hAnsi="Times New Roman" w:cs="Times New Roman"/>
          <w:b/>
          <w:bCs/>
          <w:i/>
          <w:iCs/>
          <w:sz w:val="28"/>
        </w:rPr>
        <w:t>Приложение 12</w:t>
      </w:r>
      <w:r w:rsidRPr="00931EC6">
        <w:rPr>
          <w:rFonts w:ascii="Times New Roman" w:hAnsi="Times New Roman" w:cs="Times New Roman"/>
          <w:sz w:val="28"/>
        </w:rPr>
        <w:t> </w:t>
      </w:r>
    </w:p>
    <w:p w:rsidR="00931EC6" w:rsidRPr="00931EC6" w:rsidRDefault="00931EC6" w:rsidP="00DA585C">
      <w:pPr>
        <w:spacing w:after="0" w:line="276" w:lineRule="auto"/>
        <w:jc w:val="right"/>
        <w:rPr>
          <w:rFonts w:ascii="Times New Roman" w:hAnsi="Times New Roman" w:cs="Times New Roman"/>
          <w:sz w:val="28"/>
        </w:rPr>
      </w:pPr>
      <w:r w:rsidRPr="00931EC6">
        <w:rPr>
          <w:rFonts w:ascii="Times New Roman" w:hAnsi="Times New Roman" w:cs="Times New Roman"/>
          <w:sz w:val="28"/>
        </w:rPr>
        <w:t>к положению об организации питания воспитанников в ДОУ</w:t>
      </w:r>
    </w:p>
    <w:p w:rsidR="00931EC6" w:rsidRPr="00931EC6" w:rsidRDefault="00931EC6" w:rsidP="00DA585C">
      <w:pPr>
        <w:spacing w:after="0" w:line="276" w:lineRule="auto"/>
        <w:jc w:val="center"/>
        <w:rPr>
          <w:rFonts w:ascii="Times New Roman" w:hAnsi="Times New Roman" w:cs="Times New Roman"/>
          <w:b/>
          <w:bCs/>
          <w:sz w:val="28"/>
        </w:rPr>
      </w:pPr>
      <w:r w:rsidRPr="00931EC6">
        <w:rPr>
          <w:rFonts w:ascii="Times New Roman" w:hAnsi="Times New Roman" w:cs="Times New Roman"/>
          <w:b/>
          <w:bCs/>
          <w:sz w:val="28"/>
        </w:rPr>
        <w:t>Журнал учета температурного режима холодильного оборудования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994"/>
        <w:gridCol w:w="3515"/>
        <w:gridCol w:w="375"/>
        <w:gridCol w:w="373"/>
        <w:gridCol w:w="392"/>
        <w:gridCol w:w="353"/>
        <w:gridCol w:w="640"/>
        <w:gridCol w:w="673"/>
      </w:tblGrid>
      <w:tr w:rsidR="00931EC6" w:rsidRPr="00931EC6" w:rsidTr="00DA585C">
        <w:trPr>
          <w:tblCellSpacing w:w="15" w:type="dxa"/>
        </w:trPr>
        <w:tc>
          <w:tcPr>
            <w:tcW w:w="0" w:type="auto"/>
            <w:tcBorders>
              <w:top w:val="single" w:sz="4" w:space="0" w:color="auto"/>
              <w:left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p>
        </w:tc>
        <w:tc>
          <w:tcPr>
            <w:tcW w:w="0" w:type="auto"/>
            <w:tcBorders>
              <w:top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p>
        </w:tc>
        <w:tc>
          <w:tcPr>
            <w:tcW w:w="0" w:type="auto"/>
            <w:gridSpan w:val="6"/>
            <w:tcBorders>
              <w:top w:val="single" w:sz="4" w:space="0" w:color="auto"/>
              <w:left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Температура в градусах Цельсия</w:t>
            </w:r>
          </w:p>
        </w:tc>
      </w:tr>
      <w:tr w:rsidR="00931EC6" w:rsidRPr="00931EC6" w:rsidTr="00DA585C">
        <w:trPr>
          <w:tblCellSpacing w:w="15" w:type="dxa"/>
        </w:trPr>
        <w:tc>
          <w:tcPr>
            <w:tcW w:w="0" w:type="auto"/>
            <w:tcBorders>
              <w:top w:val="single" w:sz="4" w:space="0" w:color="auto"/>
              <w:left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Наименование производственного помещения</w:t>
            </w:r>
          </w:p>
        </w:tc>
        <w:tc>
          <w:tcPr>
            <w:tcW w:w="0" w:type="auto"/>
            <w:tcBorders>
              <w:top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Наименование холодильного оборудования</w:t>
            </w:r>
          </w:p>
        </w:tc>
        <w:tc>
          <w:tcPr>
            <w:tcW w:w="0" w:type="auto"/>
            <w:gridSpan w:val="6"/>
            <w:tcBorders>
              <w:top w:val="single" w:sz="4" w:space="0" w:color="auto"/>
              <w:left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месяц/дни: (ежедневно)</w:t>
            </w:r>
          </w:p>
        </w:tc>
      </w:tr>
      <w:tr w:rsidR="00DA585C" w:rsidRPr="00931EC6" w:rsidTr="00DA585C">
        <w:trPr>
          <w:tblCellSpacing w:w="15" w:type="dxa"/>
        </w:trPr>
        <w:tc>
          <w:tcPr>
            <w:tcW w:w="0" w:type="auto"/>
            <w:tcBorders>
              <w:top w:val="single" w:sz="4" w:space="0" w:color="auto"/>
              <w:left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w:t>
            </w:r>
          </w:p>
        </w:tc>
        <w:tc>
          <w:tcPr>
            <w:tcW w:w="0" w:type="auto"/>
            <w:tcBorders>
              <w:top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p>
        </w:tc>
        <w:tc>
          <w:tcPr>
            <w:tcW w:w="0" w:type="auto"/>
            <w:tcBorders>
              <w:top w:val="single" w:sz="4" w:space="0" w:color="auto"/>
              <w:lef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1</w:t>
            </w:r>
          </w:p>
        </w:tc>
        <w:tc>
          <w:tcPr>
            <w:tcW w:w="0" w:type="auto"/>
            <w:tcBorders>
              <w:top w:val="single" w:sz="4" w:space="0" w:color="auto"/>
              <w:lef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2</w:t>
            </w:r>
          </w:p>
        </w:tc>
        <w:tc>
          <w:tcPr>
            <w:tcW w:w="0" w:type="auto"/>
            <w:tcBorders>
              <w:top w:val="single" w:sz="4" w:space="0" w:color="auto"/>
              <w:left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3</w:t>
            </w:r>
          </w:p>
        </w:tc>
        <w:tc>
          <w:tcPr>
            <w:tcW w:w="0" w:type="auto"/>
            <w:tcBorders>
              <w:top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4</w:t>
            </w:r>
          </w:p>
        </w:tc>
        <w:tc>
          <w:tcPr>
            <w:tcW w:w="0" w:type="auto"/>
            <w:tcBorders>
              <w:top w:val="single" w:sz="4" w:space="0" w:color="auto"/>
              <w:lef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w:t>
            </w:r>
          </w:p>
        </w:tc>
        <w:tc>
          <w:tcPr>
            <w:tcW w:w="0" w:type="auto"/>
            <w:tcBorders>
              <w:top w:val="single" w:sz="4" w:space="0" w:color="auto"/>
              <w:left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30</w:t>
            </w:r>
          </w:p>
        </w:tc>
      </w:tr>
      <w:tr w:rsidR="00DA585C" w:rsidRPr="00931EC6" w:rsidTr="00DA585C">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w:t>
            </w:r>
          </w:p>
        </w:tc>
        <w:tc>
          <w:tcPr>
            <w:tcW w:w="0" w:type="auto"/>
            <w:tcBorders>
              <w:top w:val="single" w:sz="4" w:space="0" w:color="auto"/>
              <w:bottom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p>
        </w:tc>
        <w:tc>
          <w:tcPr>
            <w:tcW w:w="0" w:type="auto"/>
            <w:tcBorders>
              <w:top w:val="single" w:sz="4" w:space="0" w:color="auto"/>
              <w:left w:val="single" w:sz="4" w:space="0" w:color="auto"/>
              <w:bottom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p>
        </w:tc>
        <w:tc>
          <w:tcPr>
            <w:tcW w:w="0" w:type="auto"/>
            <w:tcBorders>
              <w:top w:val="single" w:sz="4" w:space="0" w:color="auto"/>
              <w:left w:val="single" w:sz="4" w:space="0" w:color="auto"/>
              <w:bottom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p>
        </w:tc>
        <w:tc>
          <w:tcPr>
            <w:tcW w:w="0" w:type="auto"/>
            <w:tcBorders>
              <w:top w:val="single" w:sz="4" w:space="0" w:color="auto"/>
              <w:bottom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p>
        </w:tc>
        <w:tc>
          <w:tcPr>
            <w:tcW w:w="0" w:type="auto"/>
            <w:tcBorders>
              <w:top w:val="single" w:sz="4" w:space="0" w:color="auto"/>
              <w:left w:val="single" w:sz="4" w:space="0" w:color="auto"/>
              <w:bottom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p>
        </w:tc>
      </w:tr>
    </w:tbl>
    <w:p w:rsidR="00DA585C" w:rsidRDefault="00DA585C" w:rsidP="00931EC6">
      <w:pPr>
        <w:spacing w:after="0" w:line="276" w:lineRule="auto"/>
        <w:jc w:val="both"/>
        <w:rPr>
          <w:rFonts w:ascii="Times New Roman" w:hAnsi="Times New Roman" w:cs="Times New Roman"/>
          <w:b/>
          <w:bCs/>
          <w:sz w:val="28"/>
        </w:rPr>
      </w:pPr>
    </w:p>
    <w:p w:rsidR="00931EC6" w:rsidRPr="00931EC6" w:rsidRDefault="00931EC6" w:rsidP="00DA585C">
      <w:pPr>
        <w:spacing w:after="0" w:line="276" w:lineRule="auto"/>
        <w:jc w:val="center"/>
        <w:rPr>
          <w:rFonts w:ascii="Times New Roman" w:hAnsi="Times New Roman" w:cs="Times New Roman"/>
          <w:b/>
          <w:bCs/>
          <w:sz w:val="28"/>
        </w:rPr>
      </w:pPr>
      <w:r w:rsidRPr="00931EC6">
        <w:rPr>
          <w:rFonts w:ascii="Times New Roman" w:hAnsi="Times New Roman" w:cs="Times New Roman"/>
          <w:b/>
          <w:bCs/>
          <w:sz w:val="28"/>
        </w:rPr>
        <w:t>Журнал учета температуры и влажности в складских помещениях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74"/>
        <w:gridCol w:w="3597"/>
        <w:gridCol w:w="805"/>
        <w:gridCol w:w="761"/>
        <w:gridCol w:w="804"/>
        <w:gridCol w:w="804"/>
        <w:gridCol w:w="1408"/>
        <w:gridCol w:w="1462"/>
      </w:tblGrid>
      <w:tr w:rsidR="00931EC6" w:rsidRPr="00931EC6" w:rsidTr="00DA585C">
        <w:trPr>
          <w:tblCellSpacing w:w="15" w:type="dxa"/>
        </w:trPr>
        <w:tc>
          <w:tcPr>
            <w:tcW w:w="0" w:type="auto"/>
            <w:tcBorders>
              <w:top w:val="single" w:sz="4" w:space="0" w:color="auto"/>
              <w:left w:val="single" w:sz="4" w:space="0" w:color="auto"/>
              <w:bottom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 п/п</w:t>
            </w:r>
          </w:p>
        </w:tc>
        <w:tc>
          <w:tcPr>
            <w:tcW w:w="0" w:type="auto"/>
            <w:tcBorders>
              <w:top w:val="single" w:sz="4" w:space="0" w:color="auto"/>
              <w:left w:val="single" w:sz="4" w:space="0" w:color="auto"/>
              <w:bottom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Наименование складского помещения</w:t>
            </w:r>
          </w:p>
        </w:tc>
        <w:tc>
          <w:tcPr>
            <w:tcW w:w="0" w:type="auto"/>
            <w:gridSpan w:val="6"/>
            <w:tcBorders>
              <w:top w:val="single" w:sz="4" w:space="0" w:color="auto"/>
              <w:bottom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Месяц/дни: (температура в градусах Цельсия и влажность в процентах)</w:t>
            </w:r>
          </w:p>
        </w:tc>
      </w:tr>
      <w:tr w:rsidR="00DA585C" w:rsidRPr="00931EC6" w:rsidTr="00DA585C">
        <w:trPr>
          <w:tblCellSpacing w:w="15" w:type="dxa"/>
        </w:trPr>
        <w:tc>
          <w:tcPr>
            <w:tcW w:w="0" w:type="auto"/>
            <w:tcBorders>
              <w:lef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w:t>
            </w:r>
          </w:p>
        </w:tc>
        <w:tc>
          <w:tcPr>
            <w:tcW w:w="0" w:type="auto"/>
            <w:tcBorders>
              <w:left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p>
        </w:tc>
        <w:tc>
          <w:tcPr>
            <w:tcW w:w="0" w:type="auto"/>
            <w:tcBorders>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1</w:t>
            </w:r>
          </w:p>
        </w:tc>
        <w:tc>
          <w:tcPr>
            <w:tcW w:w="0" w:type="auto"/>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2</w:t>
            </w:r>
          </w:p>
        </w:tc>
        <w:tc>
          <w:tcPr>
            <w:tcW w:w="0" w:type="auto"/>
            <w:tcBorders>
              <w:lef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3</w:t>
            </w:r>
          </w:p>
        </w:tc>
        <w:tc>
          <w:tcPr>
            <w:tcW w:w="0" w:type="auto"/>
            <w:tcBorders>
              <w:lef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4</w:t>
            </w:r>
          </w:p>
        </w:tc>
        <w:tc>
          <w:tcPr>
            <w:tcW w:w="0" w:type="auto"/>
            <w:tcBorders>
              <w:lef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w:t>
            </w:r>
          </w:p>
        </w:tc>
        <w:tc>
          <w:tcPr>
            <w:tcW w:w="0" w:type="auto"/>
            <w:tcBorders>
              <w:left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30</w:t>
            </w:r>
          </w:p>
        </w:tc>
      </w:tr>
      <w:tr w:rsidR="00DA585C" w:rsidRPr="00931EC6" w:rsidTr="00DA585C">
        <w:trPr>
          <w:tblCellSpacing w:w="15" w:type="dxa"/>
        </w:trPr>
        <w:tc>
          <w:tcPr>
            <w:tcW w:w="0" w:type="auto"/>
            <w:tcBorders>
              <w:top w:val="single" w:sz="4" w:space="0" w:color="auto"/>
              <w:left w:val="single" w:sz="4" w:space="0" w:color="auto"/>
              <w:bottom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r w:rsidRPr="00931EC6">
              <w:rPr>
                <w:rFonts w:ascii="Times New Roman" w:hAnsi="Times New Roman" w:cs="Times New Roman"/>
                <w:sz w:val="2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p>
        </w:tc>
        <w:tc>
          <w:tcPr>
            <w:tcW w:w="0" w:type="auto"/>
            <w:tcBorders>
              <w:top w:val="single" w:sz="4" w:space="0" w:color="auto"/>
              <w:bottom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p>
        </w:tc>
        <w:tc>
          <w:tcPr>
            <w:tcW w:w="0" w:type="auto"/>
            <w:tcBorders>
              <w:top w:val="single" w:sz="4" w:space="0" w:color="auto"/>
              <w:bottom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p>
        </w:tc>
        <w:tc>
          <w:tcPr>
            <w:tcW w:w="0" w:type="auto"/>
            <w:tcBorders>
              <w:top w:val="single" w:sz="4" w:space="0" w:color="auto"/>
              <w:left w:val="single" w:sz="4" w:space="0" w:color="auto"/>
              <w:bottom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p>
        </w:tc>
        <w:tc>
          <w:tcPr>
            <w:tcW w:w="0" w:type="auto"/>
            <w:tcBorders>
              <w:top w:val="single" w:sz="4" w:space="0" w:color="auto"/>
              <w:left w:val="single" w:sz="4" w:space="0" w:color="auto"/>
              <w:bottom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p>
        </w:tc>
        <w:tc>
          <w:tcPr>
            <w:tcW w:w="0" w:type="auto"/>
            <w:tcBorders>
              <w:top w:val="single" w:sz="4" w:space="0" w:color="auto"/>
              <w:left w:val="single" w:sz="4" w:space="0" w:color="auto"/>
              <w:bottom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31EC6" w:rsidRPr="00931EC6" w:rsidRDefault="00931EC6" w:rsidP="00931EC6">
            <w:pPr>
              <w:spacing w:after="0" w:line="276" w:lineRule="auto"/>
              <w:jc w:val="both"/>
              <w:rPr>
                <w:rFonts w:ascii="Times New Roman" w:hAnsi="Times New Roman" w:cs="Times New Roman"/>
                <w:sz w:val="28"/>
              </w:rPr>
            </w:pPr>
          </w:p>
        </w:tc>
      </w:tr>
    </w:tbl>
    <w:p w:rsidR="00DA585C" w:rsidRDefault="00DA585C" w:rsidP="00DA585C">
      <w:pPr>
        <w:spacing w:after="0" w:line="276" w:lineRule="auto"/>
        <w:jc w:val="right"/>
        <w:rPr>
          <w:rFonts w:ascii="Times New Roman" w:hAnsi="Times New Roman" w:cs="Times New Roman"/>
          <w:b/>
          <w:bCs/>
          <w:i/>
          <w:iCs/>
          <w:sz w:val="28"/>
        </w:rPr>
      </w:pPr>
    </w:p>
    <w:p w:rsidR="00DA585C" w:rsidRDefault="00DA585C" w:rsidP="00DA585C">
      <w:pPr>
        <w:spacing w:after="0" w:line="276" w:lineRule="auto"/>
        <w:jc w:val="right"/>
        <w:rPr>
          <w:rFonts w:ascii="Times New Roman" w:hAnsi="Times New Roman" w:cs="Times New Roman"/>
          <w:b/>
          <w:bCs/>
          <w:i/>
          <w:iCs/>
          <w:sz w:val="28"/>
        </w:rPr>
      </w:pPr>
    </w:p>
    <w:p w:rsidR="00DA585C" w:rsidRDefault="00DA585C" w:rsidP="00DA585C">
      <w:pPr>
        <w:spacing w:after="0" w:line="276" w:lineRule="auto"/>
        <w:jc w:val="right"/>
        <w:rPr>
          <w:rFonts w:ascii="Times New Roman" w:hAnsi="Times New Roman" w:cs="Times New Roman"/>
          <w:b/>
          <w:bCs/>
          <w:i/>
          <w:iCs/>
          <w:sz w:val="28"/>
        </w:rPr>
      </w:pPr>
    </w:p>
    <w:p w:rsidR="00DA585C" w:rsidRDefault="00DA585C" w:rsidP="00DA585C">
      <w:pPr>
        <w:spacing w:after="0" w:line="276" w:lineRule="auto"/>
        <w:jc w:val="right"/>
        <w:rPr>
          <w:rFonts w:ascii="Times New Roman" w:hAnsi="Times New Roman" w:cs="Times New Roman"/>
          <w:b/>
          <w:bCs/>
          <w:i/>
          <w:iCs/>
          <w:sz w:val="28"/>
        </w:rPr>
      </w:pPr>
    </w:p>
    <w:p w:rsidR="00DA585C" w:rsidRDefault="00DA585C" w:rsidP="00DA585C">
      <w:pPr>
        <w:spacing w:after="0" w:line="276" w:lineRule="auto"/>
        <w:jc w:val="right"/>
        <w:rPr>
          <w:rFonts w:ascii="Times New Roman" w:hAnsi="Times New Roman" w:cs="Times New Roman"/>
          <w:b/>
          <w:bCs/>
          <w:i/>
          <w:iCs/>
          <w:sz w:val="28"/>
        </w:rPr>
      </w:pPr>
    </w:p>
    <w:p w:rsidR="00DA585C" w:rsidRDefault="00DA585C" w:rsidP="00DA585C">
      <w:pPr>
        <w:spacing w:after="0" w:line="276" w:lineRule="auto"/>
        <w:jc w:val="right"/>
        <w:rPr>
          <w:rFonts w:ascii="Times New Roman" w:hAnsi="Times New Roman" w:cs="Times New Roman"/>
          <w:b/>
          <w:bCs/>
          <w:i/>
          <w:iCs/>
          <w:sz w:val="28"/>
        </w:rPr>
      </w:pPr>
    </w:p>
    <w:p w:rsidR="00DA585C" w:rsidRDefault="00DA585C" w:rsidP="00DA585C">
      <w:pPr>
        <w:spacing w:after="0" w:line="276" w:lineRule="auto"/>
        <w:jc w:val="right"/>
        <w:rPr>
          <w:rFonts w:ascii="Times New Roman" w:hAnsi="Times New Roman" w:cs="Times New Roman"/>
          <w:b/>
          <w:bCs/>
          <w:i/>
          <w:iCs/>
          <w:sz w:val="28"/>
        </w:rPr>
      </w:pPr>
    </w:p>
    <w:p w:rsidR="00DA585C" w:rsidRDefault="00DA585C" w:rsidP="00DA585C">
      <w:pPr>
        <w:spacing w:after="0" w:line="276" w:lineRule="auto"/>
        <w:jc w:val="right"/>
        <w:rPr>
          <w:rFonts w:ascii="Times New Roman" w:hAnsi="Times New Roman" w:cs="Times New Roman"/>
          <w:b/>
          <w:bCs/>
          <w:i/>
          <w:iCs/>
          <w:sz w:val="28"/>
        </w:rPr>
      </w:pPr>
    </w:p>
    <w:p w:rsidR="00DA585C" w:rsidRDefault="00DA585C" w:rsidP="00DA585C">
      <w:pPr>
        <w:spacing w:after="0" w:line="276" w:lineRule="auto"/>
        <w:jc w:val="right"/>
        <w:rPr>
          <w:rFonts w:ascii="Times New Roman" w:hAnsi="Times New Roman" w:cs="Times New Roman"/>
          <w:b/>
          <w:bCs/>
          <w:i/>
          <w:iCs/>
          <w:sz w:val="28"/>
        </w:rPr>
      </w:pPr>
    </w:p>
    <w:p w:rsidR="00DA585C" w:rsidRDefault="00DA585C" w:rsidP="00DA585C">
      <w:pPr>
        <w:spacing w:after="0" w:line="276" w:lineRule="auto"/>
        <w:jc w:val="right"/>
        <w:rPr>
          <w:rFonts w:ascii="Times New Roman" w:hAnsi="Times New Roman" w:cs="Times New Roman"/>
          <w:b/>
          <w:bCs/>
          <w:i/>
          <w:iCs/>
          <w:sz w:val="28"/>
        </w:rPr>
      </w:pPr>
    </w:p>
    <w:p w:rsidR="00DA585C" w:rsidRDefault="00DA585C" w:rsidP="00DA585C">
      <w:pPr>
        <w:spacing w:after="0" w:line="276" w:lineRule="auto"/>
        <w:jc w:val="right"/>
        <w:rPr>
          <w:rFonts w:ascii="Times New Roman" w:hAnsi="Times New Roman" w:cs="Times New Roman"/>
          <w:b/>
          <w:bCs/>
          <w:i/>
          <w:iCs/>
          <w:sz w:val="28"/>
        </w:rPr>
      </w:pPr>
    </w:p>
    <w:p w:rsidR="00DA585C" w:rsidRDefault="00931EC6" w:rsidP="00DA585C">
      <w:pPr>
        <w:spacing w:after="0" w:line="276" w:lineRule="auto"/>
        <w:jc w:val="right"/>
        <w:rPr>
          <w:rFonts w:ascii="Times New Roman" w:hAnsi="Times New Roman" w:cs="Times New Roman"/>
          <w:sz w:val="28"/>
        </w:rPr>
      </w:pPr>
      <w:r w:rsidRPr="00931EC6">
        <w:rPr>
          <w:rFonts w:ascii="Times New Roman" w:hAnsi="Times New Roman" w:cs="Times New Roman"/>
          <w:b/>
          <w:bCs/>
          <w:i/>
          <w:iCs/>
          <w:sz w:val="28"/>
        </w:rPr>
        <w:t>Приложение 13</w:t>
      </w:r>
      <w:r w:rsidRPr="00931EC6">
        <w:rPr>
          <w:rFonts w:ascii="Times New Roman" w:hAnsi="Times New Roman" w:cs="Times New Roman"/>
          <w:sz w:val="28"/>
        </w:rPr>
        <w:t> </w:t>
      </w:r>
    </w:p>
    <w:p w:rsidR="00931EC6" w:rsidRPr="00931EC6" w:rsidRDefault="00931EC6" w:rsidP="00DA585C">
      <w:pPr>
        <w:spacing w:after="0" w:line="276" w:lineRule="auto"/>
        <w:jc w:val="right"/>
        <w:rPr>
          <w:rFonts w:ascii="Times New Roman" w:hAnsi="Times New Roman" w:cs="Times New Roman"/>
          <w:sz w:val="28"/>
        </w:rPr>
      </w:pPr>
      <w:r w:rsidRPr="00931EC6">
        <w:rPr>
          <w:rFonts w:ascii="Times New Roman" w:hAnsi="Times New Roman" w:cs="Times New Roman"/>
          <w:sz w:val="28"/>
        </w:rPr>
        <w:t>к положению об организации питания воспитанников в ДОУ</w:t>
      </w:r>
    </w:p>
    <w:p w:rsidR="00931EC6" w:rsidRPr="00931EC6" w:rsidRDefault="00931EC6" w:rsidP="00DA585C">
      <w:pPr>
        <w:spacing w:after="0" w:line="276" w:lineRule="auto"/>
        <w:jc w:val="center"/>
        <w:rPr>
          <w:rFonts w:ascii="Times New Roman" w:hAnsi="Times New Roman" w:cs="Times New Roman"/>
          <w:b/>
          <w:bCs/>
          <w:sz w:val="28"/>
        </w:rPr>
      </w:pPr>
      <w:r w:rsidRPr="00931EC6">
        <w:rPr>
          <w:rFonts w:ascii="Times New Roman" w:hAnsi="Times New Roman" w:cs="Times New Roman"/>
          <w:b/>
          <w:bCs/>
          <w:sz w:val="28"/>
        </w:rPr>
        <w:t>Распределение в процентном отношении потребления пищевых веществ и энергии по приемам пищи в зависимости от времени пребывания в ДОУ</w:t>
      </w:r>
    </w:p>
    <w:p w:rsidR="00B23B41" w:rsidRDefault="00931EC6" w:rsidP="00931EC6">
      <w:pPr>
        <w:spacing w:after="0" w:line="276" w:lineRule="auto"/>
        <w:jc w:val="both"/>
        <w:rPr>
          <w:rFonts w:ascii="Times New Roman" w:hAnsi="Times New Roman" w:cs="Times New Roman"/>
          <w:sz w:val="28"/>
        </w:rPr>
      </w:pPr>
      <w:r>
        <w:rPr>
          <w:noProof/>
          <w:lang w:eastAsia="ru-RU"/>
        </w:rPr>
        <w:drawing>
          <wp:inline distT="0" distB="0" distL="0" distR="0" wp14:anchorId="1857AFC1" wp14:editId="51101065">
            <wp:extent cx="6480175" cy="2419265"/>
            <wp:effectExtent l="0" t="0" r="0" b="635"/>
            <wp:docPr id="7" name="Рисунок 7" descr="приложение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риложение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80175" cy="2419265"/>
                    </a:xfrm>
                    <a:prstGeom prst="rect">
                      <a:avLst/>
                    </a:prstGeom>
                    <a:noFill/>
                    <a:ln>
                      <a:noFill/>
                    </a:ln>
                  </pic:spPr>
                </pic:pic>
              </a:graphicData>
            </a:graphic>
          </wp:inline>
        </w:drawing>
      </w:r>
    </w:p>
    <w:p w:rsidR="00B23B41" w:rsidRPr="00B23B41" w:rsidRDefault="00B23B41" w:rsidP="00B23B41">
      <w:pPr>
        <w:rPr>
          <w:rFonts w:ascii="Times New Roman" w:hAnsi="Times New Roman" w:cs="Times New Roman"/>
          <w:sz w:val="28"/>
        </w:rPr>
      </w:pPr>
    </w:p>
    <w:p w:rsidR="00B23B41" w:rsidRDefault="00B23B41" w:rsidP="00B23B41">
      <w:pPr>
        <w:rPr>
          <w:rFonts w:ascii="Times New Roman" w:hAnsi="Times New Roman" w:cs="Times New Roman"/>
          <w:sz w:val="28"/>
        </w:rPr>
      </w:pPr>
    </w:p>
    <w:p w:rsidR="00B23B41" w:rsidRDefault="00B23B41" w:rsidP="00B23B41">
      <w:pPr>
        <w:rPr>
          <w:rFonts w:ascii="Times New Roman" w:hAnsi="Times New Roman" w:cs="Times New Roman"/>
          <w:sz w:val="28"/>
        </w:rPr>
      </w:pPr>
    </w:p>
    <w:p w:rsidR="00B23B41" w:rsidRDefault="00B23B41" w:rsidP="00B23B41">
      <w:pPr>
        <w:rPr>
          <w:rFonts w:ascii="Times New Roman" w:hAnsi="Times New Roman" w:cs="Times New Roman"/>
          <w:sz w:val="28"/>
        </w:rPr>
      </w:pPr>
    </w:p>
    <w:p w:rsidR="00B23B41" w:rsidRDefault="00B23B41" w:rsidP="00B23B41">
      <w:pPr>
        <w:rPr>
          <w:rFonts w:ascii="Times New Roman" w:hAnsi="Times New Roman" w:cs="Times New Roman"/>
          <w:sz w:val="28"/>
        </w:rPr>
      </w:pPr>
    </w:p>
    <w:p w:rsidR="00B23B41" w:rsidRDefault="00B23B41" w:rsidP="00B23B41">
      <w:pPr>
        <w:rPr>
          <w:rFonts w:ascii="Times New Roman" w:hAnsi="Times New Roman" w:cs="Times New Roman"/>
          <w:sz w:val="28"/>
        </w:rPr>
      </w:pPr>
    </w:p>
    <w:p w:rsidR="00B23B41" w:rsidRDefault="00B23B41" w:rsidP="00B23B41">
      <w:pPr>
        <w:rPr>
          <w:rFonts w:ascii="Times New Roman" w:hAnsi="Times New Roman" w:cs="Times New Roman"/>
          <w:sz w:val="28"/>
        </w:rPr>
      </w:pPr>
    </w:p>
    <w:p w:rsidR="00B23B41" w:rsidRDefault="00B23B41" w:rsidP="00B23B41">
      <w:pPr>
        <w:rPr>
          <w:rFonts w:ascii="Times New Roman" w:hAnsi="Times New Roman" w:cs="Times New Roman"/>
          <w:sz w:val="28"/>
        </w:rPr>
      </w:pPr>
    </w:p>
    <w:p w:rsidR="00B23B41" w:rsidRDefault="00B23B41" w:rsidP="00B23B41">
      <w:pPr>
        <w:rPr>
          <w:rFonts w:ascii="Times New Roman" w:hAnsi="Times New Roman" w:cs="Times New Roman"/>
          <w:sz w:val="28"/>
        </w:rPr>
      </w:pPr>
    </w:p>
    <w:p w:rsidR="00B23B41" w:rsidRDefault="00B23B41" w:rsidP="00B23B41">
      <w:pPr>
        <w:rPr>
          <w:rFonts w:ascii="Times New Roman" w:hAnsi="Times New Roman" w:cs="Times New Roman"/>
          <w:sz w:val="28"/>
        </w:rPr>
      </w:pPr>
    </w:p>
    <w:p w:rsidR="00B23B41" w:rsidRDefault="00B23B41" w:rsidP="00B23B41">
      <w:pPr>
        <w:rPr>
          <w:rFonts w:ascii="Times New Roman" w:hAnsi="Times New Roman" w:cs="Times New Roman"/>
          <w:sz w:val="28"/>
        </w:rPr>
      </w:pPr>
    </w:p>
    <w:p w:rsidR="00B23B41" w:rsidRDefault="00B23B41" w:rsidP="00B23B41">
      <w:pPr>
        <w:rPr>
          <w:rFonts w:ascii="Times New Roman" w:hAnsi="Times New Roman" w:cs="Times New Roman"/>
          <w:sz w:val="28"/>
        </w:rPr>
      </w:pPr>
    </w:p>
    <w:p w:rsidR="00B23B41" w:rsidRDefault="00B23B41" w:rsidP="00B23B41">
      <w:pPr>
        <w:rPr>
          <w:rFonts w:ascii="Times New Roman" w:hAnsi="Times New Roman" w:cs="Times New Roman"/>
          <w:sz w:val="28"/>
        </w:rPr>
      </w:pPr>
    </w:p>
    <w:p w:rsidR="00B23B41" w:rsidRDefault="00B23B41" w:rsidP="00B23B41">
      <w:pPr>
        <w:rPr>
          <w:rFonts w:ascii="Times New Roman" w:hAnsi="Times New Roman" w:cs="Times New Roman"/>
          <w:sz w:val="28"/>
        </w:rPr>
      </w:pPr>
    </w:p>
    <w:p w:rsidR="00B23B41" w:rsidRDefault="00B23B41" w:rsidP="00B23B41">
      <w:pPr>
        <w:rPr>
          <w:rFonts w:ascii="Times New Roman" w:hAnsi="Times New Roman" w:cs="Times New Roman"/>
          <w:sz w:val="28"/>
        </w:rPr>
      </w:pPr>
    </w:p>
    <w:p w:rsidR="00B23B41" w:rsidRDefault="00B23B41" w:rsidP="00B23B41">
      <w:pPr>
        <w:rPr>
          <w:rFonts w:ascii="Times New Roman" w:hAnsi="Times New Roman" w:cs="Times New Roman"/>
          <w:sz w:val="28"/>
        </w:rPr>
      </w:pPr>
    </w:p>
    <w:p w:rsidR="00B23B41" w:rsidRDefault="00B23B41" w:rsidP="00B23B41">
      <w:pPr>
        <w:rPr>
          <w:rFonts w:ascii="Times New Roman" w:hAnsi="Times New Roman" w:cs="Times New Roman"/>
          <w:sz w:val="28"/>
        </w:rPr>
      </w:pPr>
    </w:p>
    <w:p w:rsidR="00B23B41" w:rsidRDefault="00B23B41" w:rsidP="00B23B41">
      <w:pPr>
        <w:rPr>
          <w:rFonts w:ascii="Times New Roman" w:hAnsi="Times New Roman" w:cs="Times New Roman"/>
          <w:sz w:val="28"/>
        </w:rPr>
      </w:pPr>
    </w:p>
    <w:p w:rsidR="00B23B41" w:rsidRDefault="00B23B41" w:rsidP="00B23B41">
      <w:pPr>
        <w:rPr>
          <w:rFonts w:ascii="Times New Roman" w:hAnsi="Times New Roman" w:cs="Times New Roman"/>
          <w:sz w:val="28"/>
        </w:rPr>
      </w:pPr>
    </w:p>
    <w:p w:rsidR="00B23B41" w:rsidRDefault="00B23B41" w:rsidP="00B23B41">
      <w:pPr>
        <w:rPr>
          <w:rFonts w:ascii="Times New Roman" w:hAnsi="Times New Roman" w:cs="Times New Roman"/>
          <w:sz w:val="28"/>
        </w:rPr>
      </w:pPr>
    </w:p>
    <w:p w:rsidR="00B23B41" w:rsidRDefault="00B23B41" w:rsidP="00B23B41">
      <w:pPr>
        <w:rPr>
          <w:rFonts w:ascii="Times New Roman" w:hAnsi="Times New Roman" w:cs="Times New Roman"/>
          <w:sz w:val="28"/>
        </w:rPr>
      </w:pPr>
    </w:p>
    <w:p w:rsidR="00B23B41" w:rsidRDefault="00B23B41" w:rsidP="00B23B41">
      <w:pPr>
        <w:rPr>
          <w:rFonts w:ascii="Times New Roman" w:hAnsi="Times New Roman" w:cs="Times New Roman"/>
          <w:sz w:val="28"/>
        </w:rPr>
      </w:pPr>
    </w:p>
    <w:p w:rsidR="00B23B41" w:rsidRDefault="00B23B41" w:rsidP="00B23B41">
      <w:pPr>
        <w:rPr>
          <w:rFonts w:ascii="Times New Roman" w:hAnsi="Times New Roman" w:cs="Times New Roman"/>
          <w:sz w:val="28"/>
        </w:rPr>
      </w:pPr>
    </w:p>
    <w:p w:rsidR="00B23B41" w:rsidRDefault="00B23B41" w:rsidP="00B23B41">
      <w:pPr>
        <w:rPr>
          <w:rFonts w:ascii="Times New Roman" w:hAnsi="Times New Roman" w:cs="Times New Roman"/>
          <w:sz w:val="28"/>
        </w:rPr>
      </w:pPr>
    </w:p>
    <w:p w:rsidR="00B23B41" w:rsidRDefault="00B23B41" w:rsidP="00B23B41">
      <w:pPr>
        <w:rPr>
          <w:rFonts w:ascii="Times New Roman" w:hAnsi="Times New Roman" w:cs="Times New Roman"/>
          <w:sz w:val="28"/>
        </w:rPr>
      </w:pPr>
    </w:p>
    <w:p w:rsidR="00B23B41" w:rsidRDefault="00B23B41" w:rsidP="00B23B41">
      <w:pPr>
        <w:rPr>
          <w:rFonts w:ascii="Times New Roman" w:hAnsi="Times New Roman" w:cs="Times New Roman"/>
          <w:sz w:val="28"/>
        </w:rPr>
      </w:pPr>
    </w:p>
    <w:p w:rsidR="00B23B41" w:rsidRDefault="00B23B41" w:rsidP="00B23B41">
      <w:pPr>
        <w:rPr>
          <w:rFonts w:ascii="Times New Roman" w:hAnsi="Times New Roman" w:cs="Times New Roman"/>
          <w:sz w:val="28"/>
        </w:rPr>
      </w:pPr>
    </w:p>
    <w:p w:rsidR="00B23B41" w:rsidRDefault="00B23B41" w:rsidP="00B23B41">
      <w:pPr>
        <w:rPr>
          <w:rFonts w:ascii="Times New Roman" w:hAnsi="Times New Roman" w:cs="Times New Roman"/>
          <w:sz w:val="28"/>
        </w:rPr>
      </w:pPr>
    </w:p>
    <w:p w:rsidR="00B23B41" w:rsidRDefault="00B23B41" w:rsidP="00B23B41">
      <w:pPr>
        <w:rPr>
          <w:rFonts w:ascii="Times New Roman" w:hAnsi="Times New Roman" w:cs="Times New Roman"/>
          <w:sz w:val="28"/>
        </w:rPr>
      </w:pPr>
    </w:p>
    <w:p w:rsidR="00B23B41" w:rsidRDefault="00B23B41" w:rsidP="00B23B41">
      <w:pPr>
        <w:rPr>
          <w:rFonts w:ascii="Times New Roman" w:hAnsi="Times New Roman" w:cs="Times New Roman"/>
          <w:sz w:val="28"/>
        </w:rPr>
      </w:pPr>
    </w:p>
    <w:p w:rsidR="00B23B41" w:rsidRPr="00B23B41" w:rsidRDefault="00B23B41" w:rsidP="00B23B41">
      <w:pPr>
        <w:rPr>
          <w:rFonts w:ascii="Times New Roman" w:hAnsi="Times New Roman" w:cs="Times New Roman"/>
          <w:sz w:val="28"/>
        </w:rPr>
      </w:pPr>
    </w:p>
    <w:p w:rsidR="00B23B41" w:rsidRDefault="00B23B41" w:rsidP="00B23B41">
      <w:pPr>
        <w:rPr>
          <w:rFonts w:ascii="Times New Roman" w:hAnsi="Times New Roman" w:cs="Times New Roman"/>
          <w:sz w:val="28"/>
        </w:rPr>
      </w:pPr>
    </w:p>
    <w:p w:rsidR="00B23B41" w:rsidRPr="001A0D1C" w:rsidRDefault="00B23B41" w:rsidP="00B23B41">
      <w:pPr>
        <w:spacing w:after="0" w:line="276" w:lineRule="auto"/>
        <w:ind w:firstLine="709"/>
        <w:jc w:val="both"/>
        <w:rPr>
          <w:rFonts w:ascii="Times New Roman" w:hAnsi="Times New Roman" w:cs="Times New Roman"/>
          <w:i/>
          <w:sz w:val="28"/>
        </w:rPr>
      </w:pPr>
      <w:r w:rsidRPr="001A0D1C">
        <w:rPr>
          <w:rFonts w:ascii="Times New Roman" w:hAnsi="Times New Roman" w:cs="Times New Roman"/>
          <w:i/>
          <w:sz w:val="28"/>
        </w:rPr>
        <w:t>Согласовано с профсоюзным комитетом</w:t>
      </w:r>
    </w:p>
    <w:p w:rsidR="00931EC6" w:rsidRPr="00B23B41" w:rsidRDefault="00B23B41" w:rsidP="00B23B41">
      <w:pPr>
        <w:ind w:firstLine="708"/>
        <w:rPr>
          <w:rFonts w:ascii="Times New Roman" w:hAnsi="Times New Roman" w:cs="Times New Roman"/>
          <w:sz w:val="28"/>
        </w:rPr>
      </w:pPr>
      <w:r w:rsidRPr="001A0D1C">
        <w:rPr>
          <w:rFonts w:ascii="Times New Roman" w:hAnsi="Times New Roman" w:cs="Times New Roman"/>
          <w:i/>
          <w:sz w:val="28"/>
        </w:rPr>
        <w:t>Протокол от 09.01.2023г. № 6</w:t>
      </w:r>
      <w:r>
        <w:rPr>
          <w:rFonts w:ascii="Times New Roman" w:hAnsi="Times New Roman" w:cs="Times New Roman"/>
          <w:i/>
          <w:sz w:val="28"/>
        </w:rPr>
        <w:tab/>
      </w:r>
    </w:p>
    <w:sectPr w:rsidR="00931EC6" w:rsidRPr="00B23B41" w:rsidSect="00A653D6">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1C24C7"/>
    <w:multiLevelType w:val="multilevel"/>
    <w:tmpl w:val="1CF072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0726"/>
    <w:rsid w:val="000B2524"/>
    <w:rsid w:val="002B5AD2"/>
    <w:rsid w:val="002E36B4"/>
    <w:rsid w:val="00330726"/>
    <w:rsid w:val="00931EC6"/>
    <w:rsid w:val="00A653D6"/>
    <w:rsid w:val="00B23B41"/>
    <w:rsid w:val="00C07EA5"/>
    <w:rsid w:val="00C43B24"/>
    <w:rsid w:val="00D90B2B"/>
    <w:rsid w:val="00DA585C"/>
    <w:rsid w:val="00E04E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E3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2B5AD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B5AD2"/>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E3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2B5AD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B5A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965395">
      <w:bodyDiv w:val="1"/>
      <w:marLeft w:val="0"/>
      <w:marRight w:val="0"/>
      <w:marTop w:val="0"/>
      <w:marBottom w:val="0"/>
      <w:divBdr>
        <w:top w:val="none" w:sz="0" w:space="0" w:color="auto"/>
        <w:left w:val="none" w:sz="0" w:space="0" w:color="auto"/>
        <w:bottom w:val="none" w:sz="0" w:space="0" w:color="auto"/>
        <w:right w:val="none" w:sz="0" w:space="0" w:color="auto"/>
      </w:divBdr>
      <w:divsChild>
        <w:div w:id="1323392177">
          <w:marLeft w:val="0"/>
          <w:marRight w:val="0"/>
          <w:marTop w:val="0"/>
          <w:marBottom w:val="0"/>
          <w:divBdr>
            <w:top w:val="none" w:sz="0" w:space="0" w:color="auto"/>
            <w:left w:val="none" w:sz="0" w:space="0" w:color="auto"/>
            <w:bottom w:val="none" w:sz="0" w:space="0" w:color="auto"/>
            <w:right w:val="none" w:sz="0" w:space="0" w:color="auto"/>
          </w:divBdr>
        </w:div>
      </w:divsChild>
    </w:div>
    <w:div w:id="579678955">
      <w:bodyDiv w:val="1"/>
      <w:marLeft w:val="0"/>
      <w:marRight w:val="0"/>
      <w:marTop w:val="0"/>
      <w:marBottom w:val="0"/>
      <w:divBdr>
        <w:top w:val="none" w:sz="0" w:space="0" w:color="auto"/>
        <w:left w:val="none" w:sz="0" w:space="0" w:color="auto"/>
        <w:bottom w:val="none" w:sz="0" w:space="0" w:color="auto"/>
        <w:right w:val="none" w:sz="0" w:space="0" w:color="auto"/>
      </w:divBdr>
      <w:divsChild>
        <w:div w:id="1072388451">
          <w:marLeft w:val="0"/>
          <w:marRight w:val="0"/>
          <w:marTop w:val="0"/>
          <w:marBottom w:val="0"/>
          <w:divBdr>
            <w:top w:val="none" w:sz="0" w:space="0" w:color="auto"/>
            <w:left w:val="none" w:sz="0" w:space="0" w:color="auto"/>
            <w:bottom w:val="none" w:sz="0" w:space="0" w:color="auto"/>
            <w:right w:val="none" w:sz="0" w:space="0" w:color="auto"/>
          </w:divBdr>
        </w:div>
        <w:div w:id="1811821285">
          <w:marLeft w:val="0"/>
          <w:marRight w:val="0"/>
          <w:marTop w:val="0"/>
          <w:marBottom w:val="0"/>
          <w:divBdr>
            <w:top w:val="none" w:sz="0" w:space="0" w:color="auto"/>
            <w:left w:val="none" w:sz="0" w:space="0" w:color="auto"/>
            <w:bottom w:val="none" w:sz="0" w:space="0" w:color="auto"/>
            <w:right w:val="none" w:sz="0" w:space="0" w:color="auto"/>
          </w:divBdr>
        </w:div>
      </w:divsChild>
    </w:div>
    <w:div w:id="892499049">
      <w:bodyDiv w:val="1"/>
      <w:marLeft w:val="0"/>
      <w:marRight w:val="0"/>
      <w:marTop w:val="0"/>
      <w:marBottom w:val="0"/>
      <w:divBdr>
        <w:top w:val="none" w:sz="0" w:space="0" w:color="auto"/>
        <w:left w:val="none" w:sz="0" w:space="0" w:color="auto"/>
        <w:bottom w:val="none" w:sz="0" w:space="0" w:color="auto"/>
        <w:right w:val="none" w:sz="0" w:space="0" w:color="auto"/>
      </w:divBdr>
    </w:div>
    <w:div w:id="1163159500">
      <w:bodyDiv w:val="1"/>
      <w:marLeft w:val="0"/>
      <w:marRight w:val="0"/>
      <w:marTop w:val="0"/>
      <w:marBottom w:val="0"/>
      <w:divBdr>
        <w:top w:val="none" w:sz="0" w:space="0" w:color="auto"/>
        <w:left w:val="none" w:sz="0" w:space="0" w:color="auto"/>
        <w:bottom w:val="none" w:sz="0" w:space="0" w:color="auto"/>
        <w:right w:val="none" w:sz="0" w:space="0" w:color="auto"/>
      </w:divBdr>
      <w:divsChild>
        <w:div w:id="476608580">
          <w:marLeft w:val="0"/>
          <w:marRight w:val="0"/>
          <w:marTop w:val="0"/>
          <w:marBottom w:val="0"/>
          <w:divBdr>
            <w:top w:val="none" w:sz="0" w:space="0" w:color="auto"/>
            <w:left w:val="none" w:sz="0" w:space="0" w:color="auto"/>
            <w:bottom w:val="none" w:sz="0" w:space="0" w:color="auto"/>
            <w:right w:val="none" w:sz="0" w:space="0" w:color="auto"/>
          </w:divBdr>
        </w:div>
      </w:divsChild>
    </w:div>
    <w:div w:id="1170874778">
      <w:bodyDiv w:val="1"/>
      <w:marLeft w:val="0"/>
      <w:marRight w:val="0"/>
      <w:marTop w:val="0"/>
      <w:marBottom w:val="0"/>
      <w:divBdr>
        <w:top w:val="none" w:sz="0" w:space="0" w:color="auto"/>
        <w:left w:val="none" w:sz="0" w:space="0" w:color="auto"/>
        <w:bottom w:val="none" w:sz="0" w:space="0" w:color="auto"/>
        <w:right w:val="none" w:sz="0" w:space="0" w:color="auto"/>
      </w:divBdr>
    </w:div>
    <w:div w:id="1550727175">
      <w:bodyDiv w:val="1"/>
      <w:marLeft w:val="0"/>
      <w:marRight w:val="0"/>
      <w:marTop w:val="0"/>
      <w:marBottom w:val="0"/>
      <w:divBdr>
        <w:top w:val="none" w:sz="0" w:space="0" w:color="auto"/>
        <w:left w:val="none" w:sz="0" w:space="0" w:color="auto"/>
        <w:bottom w:val="none" w:sz="0" w:space="0" w:color="auto"/>
        <w:right w:val="none" w:sz="0" w:space="0" w:color="auto"/>
      </w:divBdr>
    </w:div>
    <w:div w:id="1584989206">
      <w:bodyDiv w:val="1"/>
      <w:marLeft w:val="0"/>
      <w:marRight w:val="0"/>
      <w:marTop w:val="0"/>
      <w:marBottom w:val="0"/>
      <w:divBdr>
        <w:top w:val="none" w:sz="0" w:space="0" w:color="auto"/>
        <w:left w:val="none" w:sz="0" w:space="0" w:color="auto"/>
        <w:bottom w:val="none" w:sz="0" w:space="0" w:color="auto"/>
        <w:right w:val="none" w:sz="0" w:space="0" w:color="auto"/>
      </w:divBdr>
      <w:divsChild>
        <w:div w:id="2142186505">
          <w:marLeft w:val="0"/>
          <w:marRight w:val="0"/>
          <w:marTop w:val="0"/>
          <w:marBottom w:val="0"/>
          <w:divBdr>
            <w:top w:val="none" w:sz="0" w:space="0" w:color="auto"/>
            <w:left w:val="none" w:sz="0" w:space="0" w:color="auto"/>
            <w:bottom w:val="none" w:sz="0" w:space="0" w:color="auto"/>
            <w:right w:val="none" w:sz="0" w:space="0" w:color="auto"/>
          </w:divBdr>
        </w:div>
      </w:divsChild>
    </w:div>
    <w:div w:id="1766269525">
      <w:bodyDiv w:val="1"/>
      <w:marLeft w:val="0"/>
      <w:marRight w:val="0"/>
      <w:marTop w:val="0"/>
      <w:marBottom w:val="0"/>
      <w:divBdr>
        <w:top w:val="none" w:sz="0" w:space="0" w:color="auto"/>
        <w:left w:val="none" w:sz="0" w:space="0" w:color="auto"/>
        <w:bottom w:val="none" w:sz="0" w:space="0" w:color="auto"/>
        <w:right w:val="none" w:sz="0" w:space="0" w:color="auto"/>
      </w:divBdr>
      <w:divsChild>
        <w:div w:id="1753622984">
          <w:marLeft w:val="0"/>
          <w:marRight w:val="0"/>
          <w:marTop w:val="0"/>
          <w:marBottom w:val="0"/>
          <w:divBdr>
            <w:top w:val="none" w:sz="0" w:space="0" w:color="auto"/>
            <w:left w:val="none" w:sz="0" w:space="0" w:color="auto"/>
            <w:bottom w:val="none" w:sz="0" w:space="0" w:color="auto"/>
            <w:right w:val="none" w:sz="0" w:space="0" w:color="auto"/>
          </w:divBdr>
        </w:div>
      </w:divsChild>
    </w:div>
    <w:div w:id="2137017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31</Pages>
  <Words>7512</Words>
  <Characters>42820</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W-10</dc:creator>
  <cp:keywords/>
  <dc:description/>
  <cp:lastModifiedBy>рс</cp:lastModifiedBy>
  <cp:revision>11</cp:revision>
  <cp:lastPrinted>2023-05-04T06:54:00Z</cp:lastPrinted>
  <dcterms:created xsi:type="dcterms:W3CDTF">2023-01-18T09:33:00Z</dcterms:created>
  <dcterms:modified xsi:type="dcterms:W3CDTF">2025-03-05T10:34:00Z</dcterms:modified>
</cp:coreProperties>
</file>