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pPr w:leftFromText="180" w:rightFromText="180" w:vertAnchor="text" w:horzAnchor="margin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9"/>
        <w:gridCol w:w="3572"/>
      </w:tblGrid>
      <w:tr w:rsidR="00EA741E" w:rsidRPr="00EA741E" w:rsidTr="0033299C">
        <w:tc>
          <w:tcPr>
            <w:tcW w:w="5999" w:type="dxa"/>
          </w:tcPr>
          <w:p w:rsidR="00EA741E" w:rsidRPr="00EA741E" w:rsidRDefault="00EA741E" w:rsidP="00EA741E">
            <w:pPr>
              <w:tabs>
                <w:tab w:val="left" w:pos="171"/>
                <w:tab w:val="left" w:pos="4111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EA741E">
              <w:rPr>
                <w:rFonts w:ascii="Times New Roman" w:hAnsi="Times New Roman"/>
                <w:kern w:val="36"/>
                <w:sz w:val="28"/>
                <w:szCs w:val="28"/>
              </w:rPr>
              <w:t xml:space="preserve">СОГЛАСОВАНО </w:t>
            </w:r>
          </w:p>
          <w:p w:rsidR="00EA741E" w:rsidRPr="00EA741E" w:rsidRDefault="00EA741E" w:rsidP="00EA741E">
            <w:pPr>
              <w:tabs>
                <w:tab w:val="left" w:pos="171"/>
                <w:tab w:val="left" w:pos="4111"/>
              </w:tabs>
              <w:jc w:val="both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EA741E">
              <w:rPr>
                <w:rFonts w:ascii="Times New Roman" w:hAnsi="Times New Roman"/>
                <w:kern w:val="36"/>
                <w:sz w:val="28"/>
                <w:szCs w:val="28"/>
              </w:rPr>
              <w:t>на педагогическом совете</w:t>
            </w:r>
          </w:p>
          <w:p w:rsidR="00EA741E" w:rsidRPr="00EA741E" w:rsidRDefault="00EA741E" w:rsidP="00EA741E">
            <w:pPr>
              <w:tabs>
                <w:tab w:val="left" w:pos="171"/>
                <w:tab w:val="left" w:pos="4111"/>
              </w:tabs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EA741E">
              <w:rPr>
                <w:rFonts w:ascii="Times New Roman" w:hAnsi="Times New Roman"/>
                <w:kern w:val="36"/>
                <w:sz w:val="28"/>
                <w:szCs w:val="28"/>
              </w:rPr>
              <w:t xml:space="preserve">МБДОУ «Детский сад № 2 </w:t>
            </w:r>
          </w:p>
          <w:p w:rsidR="00EA741E" w:rsidRPr="00EA741E" w:rsidRDefault="00EA741E" w:rsidP="00EA741E">
            <w:pPr>
              <w:tabs>
                <w:tab w:val="left" w:pos="171"/>
                <w:tab w:val="left" w:pos="4111"/>
              </w:tabs>
              <w:jc w:val="both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EA741E">
              <w:rPr>
                <w:rFonts w:ascii="Times New Roman" w:hAnsi="Times New Roman"/>
                <w:kern w:val="36"/>
                <w:sz w:val="28"/>
                <w:szCs w:val="28"/>
              </w:rPr>
              <w:t xml:space="preserve">«Солнышко» 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 xml:space="preserve"> г. Аргун </w:t>
            </w:r>
          </w:p>
          <w:p w:rsidR="00EA741E" w:rsidRPr="00EA741E" w:rsidRDefault="00EA741E" w:rsidP="000C2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1E">
              <w:rPr>
                <w:rFonts w:ascii="Times New Roman" w:hAnsi="Times New Roman"/>
                <w:sz w:val="28"/>
                <w:szCs w:val="28"/>
              </w:rPr>
              <w:t xml:space="preserve">протокол от </w:t>
            </w:r>
            <w:r w:rsidR="000C208D">
              <w:rPr>
                <w:rFonts w:ascii="Times New Roman" w:hAnsi="Times New Roman"/>
                <w:sz w:val="28"/>
                <w:szCs w:val="28"/>
              </w:rPr>
              <w:t>01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>.0</w:t>
            </w:r>
            <w:r w:rsidR="000C208D">
              <w:rPr>
                <w:rFonts w:ascii="Times New Roman" w:hAnsi="Times New Roman"/>
                <w:sz w:val="28"/>
                <w:szCs w:val="28"/>
              </w:rPr>
              <w:t>9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>.202</w:t>
            </w:r>
            <w:r w:rsidR="000C208D">
              <w:rPr>
                <w:rFonts w:ascii="Times New Roman" w:hAnsi="Times New Roman"/>
                <w:sz w:val="28"/>
                <w:szCs w:val="28"/>
              </w:rPr>
              <w:t>5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3572" w:type="dxa"/>
          </w:tcPr>
          <w:p w:rsidR="00EA741E" w:rsidRPr="00EA741E" w:rsidRDefault="00EA741E" w:rsidP="00EA741E">
            <w:pPr>
              <w:tabs>
                <w:tab w:val="left" w:pos="9498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741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EA741E" w:rsidRPr="00EA741E" w:rsidRDefault="00EA741E" w:rsidP="00EA741E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741E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EA741E" w:rsidRPr="00EA741E" w:rsidRDefault="00EA741E" w:rsidP="00EA741E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1E">
              <w:rPr>
                <w:rFonts w:ascii="Times New Roman" w:hAnsi="Times New Roman"/>
                <w:sz w:val="28"/>
                <w:szCs w:val="28"/>
              </w:rPr>
              <w:t xml:space="preserve">«Детский сад № 2 </w:t>
            </w:r>
          </w:p>
          <w:p w:rsidR="00EA741E" w:rsidRPr="00EA741E" w:rsidRDefault="00EA741E" w:rsidP="00EA741E">
            <w:pPr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741E">
              <w:rPr>
                <w:rFonts w:ascii="Times New Roman" w:hAnsi="Times New Roman"/>
                <w:sz w:val="28"/>
                <w:szCs w:val="28"/>
              </w:rPr>
              <w:t xml:space="preserve">«Солнышко» </w:t>
            </w:r>
            <w:r w:rsidRPr="00EA74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>г. Аргун»</w:t>
            </w:r>
          </w:p>
          <w:p w:rsidR="00EA741E" w:rsidRPr="00EA741E" w:rsidRDefault="00EA741E" w:rsidP="000C20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41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C208D">
              <w:rPr>
                <w:rFonts w:ascii="Times New Roman" w:hAnsi="Times New Roman"/>
                <w:sz w:val="28"/>
                <w:szCs w:val="28"/>
              </w:rPr>
              <w:t>01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>.0</w:t>
            </w:r>
            <w:r w:rsidR="000C208D">
              <w:rPr>
                <w:rFonts w:ascii="Times New Roman" w:hAnsi="Times New Roman"/>
                <w:sz w:val="28"/>
                <w:szCs w:val="28"/>
              </w:rPr>
              <w:t>9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>.202</w:t>
            </w:r>
            <w:r w:rsidR="000C208D">
              <w:rPr>
                <w:rFonts w:ascii="Times New Roman" w:hAnsi="Times New Roman"/>
                <w:sz w:val="28"/>
                <w:szCs w:val="28"/>
              </w:rPr>
              <w:t>5</w:t>
            </w:r>
            <w:r w:rsidRPr="00EA741E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</w:tbl>
    <w:p w:rsidR="00EA741E" w:rsidRPr="00EA741E" w:rsidRDefault="00EA741E" w:rsidP="00EA741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A741E" w:rsidRPr="00EA741E" w:rsidRDefault="00EA741E" w:rsidP="00EA741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41E" w:rsidRPr="00EA741E" w:rsidRDefault="00EA741E" w:rsidP="00EA74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A741E" w:rsidRPr="00EA741E" w:rsidRDefault="00EA741E" w:rsidP="00EA741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41E" w:rsidRPr="00EA741E" w:rsidRDefault="00EA741E" w:rsidP="00EA741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7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741E" w:rsidRPr="00EA741E" w:rsidRDefault="00EA741E" w:rsidP="00EA741E">
      <w:pPr>
        <w:tabs>
          <w:tab w:val="left" w:pos="4051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A741E" w:rsidRPr="00EA741E" w:rsidRDefault="00EA741E" w:rsidP="00EA741E">
      <w:pPr>
        <w:tabs>
          <w:tab w:val="left" w:pos="4051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A741E" w:rsidRPr="00EA741E" w:rsidRDefault="00EA741E" w:rsidP="00EA741E">
      <w:pPr>
        <w:tabs>
          <w:tab w:val="left" w:pos="4051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A741E" w:rsidRPr="00EA741E" w:rsidRDefault="00EA741E" w:rsidP="00EA741E">
      <w:pPr>
        <w:tabs>
          <w:tab w:val="left" w:pos="4051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A741E" w:rsidRPr="00EA741E" w:rsidRDefault="00EA741E" w:rsidP="00EA741E">
      <w:pPr>
        <w:tabs>
          <w:tab w:val="left" w:pos="4051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EA741E" w:rsidRPr="00EA741E" w:rsidRDefault="00EA741E" w:rsidP="00EA741E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1E" w:rsidRPr="00EA741E" w:rsidRDefault="00EA741E" w:rsidP="00EA74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EA74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0E4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работы</w:t>
      </w:r>
    </w:p>
    <w:p w:rsidR="00EA741E" w:rsidRPr="00EA741E" w:rsidRDefault="00B20E4E" w:rsidP="00B20E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EA741E" w:rsidRPr="00EA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«Веселая школа»   </w:t>
      </w:r>
    </w:p>
    <w:p w:rsidR="00EA741E" w:rsidRPr="00EA741E" w:rsidRDefault="00642400" w:rsidP="00EA74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40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741E" w:rsidRPr="00EA741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 5-6 лет на 202</w:t>
      </w:r>
      <w:r w:rsidR="000C20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741E" w:rsidRPr="00EA74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C20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A741E" w:rsidRPr="00EA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A741E" w:rsidRPr="00EA741E" w:rsidRDefault="00EA741E" w:rsidP="00EA74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A741E" w:rsidRPr="00EA741E" w:rsidRDefault="00EA741E" w:rsidP="00EA741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1E" w:rsidRPr="00EA741E" w:rsidRDefault="00EA741E" w:rsidP="00EA741E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1E" w:rsidRPr="00EA741E" w:rsidRDefault="00EA741E" w:rsidP="00EA741E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1E" w:rsidRPr="00EA741E" w:rsidRDefault="00EA741E" w:rsidP="00EA741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1E" w:rsidRPr="00EA741E" w:rsidRDefault="00EA741E" w:rsidP="00EA741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EA741E" w:rsidRPr="00EA741E" w:rsidTr="0033299C">
        <w:tc>
          <w:tcPr>
            <w:tcW w:w="6062" w:type="dxa"/>
          </w:tcPr>
          <w:p w:rsidR="00EA741E" w:rsidRPr="00EA741E" w:rsidRDefault="00EA741E" w:rsidP="00EA741E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:rsidR="00EA741E" w:rsidRPr="00EA741E" w:rsidRDefault="00EA741E" w:rsidP="00EA741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741E">
              <w:rPr>
                <w:rFonts w:ascii="Times New Roman" w:hAnsi="Times New Roman"/>
                <w:bCs/>
                <w:sz w:val="28"/>
                <w:szCs w:val="28"/>
              </w:rPr>
              <w:t>Ответственный</w:t>
            </w:r>
          </w:p>
          <w:p w:rsidR="00EA741E" w:rsidRPr="00EA741E" w:rsidRDefault="00EA741E" w:rsidP="00EA741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A741E">
              <w:rPr>
                <w:rFonts w:ascii="Times New Roman" w:hAnsi="Times New Roman"/>
                <w:bCs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</w:tbl>
    <w:p w:rsidR="00EA741E" w:rsidRPr="00EA741E" w:rsidRDefault="00EA741E" w:rsidP="00EA741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E4E" w:rsidRDefault="00B20E4E" w:rsidP="00EA741E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E4E" w:rsidRDefault="00B20E4E" w:rsidP="00EA741E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E4E" w:rsidRPr="00B20E4E" w:rsidRDefault="00B20E4E" w:rsidP="00EA741E">
      <w:pPr>
        <w:spacing w:before="180" w:after="1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1E" w:rsidRPr="00B20E4E" w:rsidRDefault="00EA741E" w:rsidP="00EA74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741E" w:rsidRDefault="00EA741E" w:rsidP="00EA74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41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Аргун-202</w:t>
      </w:r>
      <w:r w:rsidR="000C20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7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B5550" w:rsidRPr="008A19C2" w:rsidRDefault="004B5550" w:rsidP="008A19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Содержание</w:t>
      </w:r>
    </w:p>
    <w:p w:rsidR="00642400" w:rsidRPr="004F584B" w:rsidRDefault="00642400" w:rsidP="00DB638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B5550" w:rsidRPr="004F584B" w:rsidRDefault="004B5550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Целевой раздел образовательной программы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 3-4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программы………………………………………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……………..4</w:t>
      </w:r>
    </w:p>
    <w:p w:rsidR="004B5550" w:rsidRPr="004F584B" w:rsidRDefault="004B5550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Актуальность……………………………………………………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……….4-5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программы………………………………………………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…………6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программы………………………………………………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……….6-7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программы…………..…………………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………7</w:t>
      </w:r>
    </w:p>
    <w:p w:rsidR="00642400" w:rsidRDefault="00642400" w:rsidP="00B20E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5550" w:rsidRPr="004F584B" w:rsidRDefault="004B5550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2.Содержательный раздел программы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программы.......................</w:t>
      </w:r>
      <w:r w:rsidR="00642400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........................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7-8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методы работы………………………………………</w:t>
      </w: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……...8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программ...…………….…………</w:t>
      </w: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….8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освоения программы…………</w:t>
      </w: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………8</w:t>
      </w:r>
    </w:p>
    <w:p w:rsidR="004F584B" w:rsidRDefault="004B5550" w:rsidP="00B20E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Способы проверки результатов осво</w:t>
      </w:r>
      <w:r w:rsidR="00DB6381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программы 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к п</w:t>
      </w:r>
      <w:r w:rsidR="00F62A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исьму» ……………………………………………………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          </w:t>
      </w:r>
    </w:p>
    <w:p w:rsidR="004B5550" w:rsidRDefault="004F584B" w:rsidP="00B20E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DB6381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Учебно-тематичес</w:t>
      </w:r>
      <w:r w:rsidR="00DA5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план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плана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4240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11-1</w:t>
      </w:r>
      <w:r w:rsidR="00B468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F584B" w:rsidRDefault="004F584B" w:rsidP="00B20E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DA5305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График ра</w:t>
      </w:r>
      <w:r w:rsidR="006424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боты………………………………………………………....</w:t>
      </w:r>
      <w:r w:rsidR="00DA5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68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A5305" w:rsidRPr="004F584B" w:rsidRDefault="00DA5305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Перспективное планирование…………………………………………..1</w:t>
      </w:r>
      <w:r w:rsidR="00B468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686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4B5550" w:rsidRPr="004F584B" w:rsidRDefault="00DB6381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550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обеспечение…</w:t>
      </w:r>
      <w:r w:rsidR="004B5550" w:rsidRPr="00642400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……………………………</w:t>
      </w:r>
      <w:r w:rsidRPr="00642400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 w:rsidR="00642400" w:rsidRPr="00642400">
        <w:rPr>
          <w:rFonts w:ascii="Times New Roman" w:eastAsia="Times New Roman" w:hAnsi="Times New Roman" w:cs="Times New Roman"/>
          <w:sz w:val="26"/>
          <w:szCs w:val="26"/>
          <w:lang w:eastAsia="ru-RU"/>
        </w:rPr>
        <w:t>……</w:t>
      </w:r>
      <w:r w:rsidR="00642400" w:rsidRPr="00642400">
        <w:rPr>
          <w:rFonts w:ascii="Times New Roman" w:eastAsia="Times New Roman" w:hAnsi="Times New Roman" w:cs="Times New Roman"/>
          <w:sz w:val="24"/>
          <w:szCs w:val="28"/>
          <w:lang w:eastAsia="ru-RU"/>
        </w:rPr>
        <w:t>…</w:t>
      </w:r>
      <w:r w:rsidR="00642400">
        <w:rPr>
          <w:rFonts w:ascii="Times New Roman" w:eastAsia="Times New Roman" w:hAnsi="Times New Roman" w:cs="Times New Roman"/>
          <w:sz w:val="24"/>
          <w:szCs w:val="28"/>
          <w:lang w:eastAsia="ru-RU"/>
        </w:rPr>
        <w:t>…...</w:t>
      </w:r>
      <w:r w:rsidR="00DA53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8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B5550" w:rsidRPr="004F584B" w:rsidRDefault="004B5550" w:rsidP="00B20E4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F5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F58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4F58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программы</w:t>
      </w:r>
      <w:r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DB6381" w:rsidRPr="004F584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="00642400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DA53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68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B6381" w:rsidRPr="003006CE" w:rsidRDefault="00DB6381" w:rsidP="003006CE">
      <w:pPr>
        <w:shd w:val="clear" w:color="auto" w:fill="FFFFFF"/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006CE" w:rsidRPr="003006CE" w:rsidRDefault="003006CE" w:rsidP="003006CE">
      <w:pPr>
        <w:spacing w:before="135" w:after="100" w:afterAutospacing="1" w:line="360" w:lineRule="atLeast"/>
        <w:ind w:left="147" w:right="4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006CE">
        <w:rPr>
          <w:rFonts w:ascii="Times New Roman" w:eastAsia="Times New Roman" w:hAnsi="Times New Roman" w:cs="Times New Roman"/>
          <w:sz w:val="23"/>
          <w:szCs w:val="23"/>
          <w:lang w:eastAsia="ru-RU"/>
        </w:rPr>
        <w:t>Навигатор  Ваш Логин: </w:t>
      </w:r>
      <w:r w:rsidRPr="003006CE"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  <w:lang w:eastAsia="ru-RU"/>
        </w:rPr>
        <w:t xml:space="preserve"> </w:t>
      </w:r>
      <w:hyperlink r:id="rId9" w:history="1">
        <w:r w:rsidRPr="003006CE">
          <w:rPr>
            <w:rStyle w:val="a4"/>
            <w:rFonts w:ascii="Times New Roman" w:eastAsia="Times New Roman" w:hAnsi="Times New Roman" w:cs="Times New Roman"/>
            <w:sz w:val="23"/>
            <w:szCs w:val="23"/>
            <w:lang w:eastAsia="ru-RU"/>
          </w:rPr>
          <w:t>solnyshko-2006s@mail.ru</w:t>
        </w:r>
      </w:hyperlink>
    </w:p>
    <w:p w:rsidR="003006CE" w:rsidRPr="003006CE" w:rsidRDefault="003006CE" w:rsidP="003006CE">
      <w:pPr>
        <w:spacing w:before="135" w:after="100" w:afterAutospacing="1" w:line="360" w:lineRule="atLeast"/>
        <w:ind w:left="147" w:right="420"/>
        <w:rPr>
          <w:rFonts w:ascii="Times New Roman" w:eastAsia="Calibri" w:hAnsi="Times New Roman" w:cs="Times New Roman"/>
          <w:sz w:val="23"/>
          <w:szCs w:val="23"/>
          <w:shd w:val="clear" w:color="auto" w:fill="F3F3F3"/>
        </w:rPr>
      </w:pPr>
      <w:r w:rsidRPr="003006C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Ваш Пароль:  </w:t>
      </w:r>
      <w:r w:rsidRPr="003006CE">
        <w:rPr>
          <w:rFonts w:ascii="Times New Roman" w:eastAsia="Calibri" w:hAnsi="Times New Roman" w:cs="Times New Roman"/>
          <w:sz w:val="23"/>
          <w:szCs w:val="23"/>
        </w:rPr>
        <w:t> </w:t>
      </w:r>
      <w:proofErr w:type="gramStart"/>
      <w:r w:rsidRPr="003006CE">
        <w:rPr>
          <w:rFonts w:ascii="Times New Roman" w:eastAsia="Calibri" w:hAnsi="Times New Roman" w:cs="Times New Roman"/>
          <w:sz w:val="23"/>
          <w:szCs w:val="23"/>
        </w:rPr>
        <w:t>K%{9Bud5</w:t>
      </w:r>
      <w:proofErr w:type="gramEnd"/>
    </w:p>
    <w:p w:rsidR="00DB6381" w:rsidRPr="003006CE" w:rsidRDefault="003006CE" w:rsidP="00300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006C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3006CE">
        <w:rPr>
          <w:rFonts w:ascii="Times New Roman" w:eastAsia="Times New Roman" w:hAnsi="Times New Roman" w:cs="Times New Roman"/>
          <w:sz w:val="23"/>
          <w:szCs w:val="23"/>
          <w:lang w:eastAsia="ru-RU"/>
        </w:rPr>
        <w:t>Ссылка https://nav.rmc-chr.ru</w:t>
      </w:r>
    </w:p>
    <w:p w:rsidR="00F06DB3" w:rsidRPr="003006CE" w:rsidRDefault="00F06DB3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06DB3" w:rsidRPr="003006CE" w:rsidRDefault="00F06DB3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B6381" w:rsidRDefault="00DB6381" w:rsidP="004B5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F584B" w:rsidRPr="00642400" w:rsidRDefault="004F584B" w:rsidP="004F58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32"/>
          <w:lang w:eastAsia="ru-RU"/>
        </w:rPr>
      </w:pPr>
      <w:r w:rsidRPr="0064240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1. Целевой раздел образовательной программы</w:t>
      </w:r>
    </w:p>
    <w:p w:rsidR="004B5550" w:rsidRPr="00642400" w:rsidRDefault="004B5550" w:rsidP="00222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424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1.1. Пояснительная записка</w:t>
      </w:r>
      <w:r w:rsidR="00222F33" w:rsidRPr="006424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222F33" w:rsidRPr="00222F33" w:rsidRDefault="00222F33" w:rsidP="00222F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B5550" w:rsidRPr="004B5550" w:rsidRDefault="004B5550" w:rsidP="00642400">
      <w:pPr>
        <w:shd w:val="clear" w:color="auto" w:fill="FFFFFF"/>
        <w:spacing w:after="0" w:line="240" w:lineRule="auto"/>
        <w:ind w:left="3402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«Истоки способностей и дарований детей –</w:t>
      </w:r>
    </w:p>
    <w:p w:rsidR="004B5550" w:rsidRPr="004B5550" w:rsidRDefault="004B5550" w:rsidP="00642400">
      <w:pPr>
        <w:shd w:val="clear" w:color="auto" w:fill="FFFFFF"/>
        <w:spacing w:after="0" w:line="240" w:lineRule="auto"/>
        <w:ind w:left="3402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кончиках их пальцев.</w:t>
      </w:r>
    </w:p>
    <w:p w:rsidR="004B5550" w:rsidRPr="00642400" w:rsidRDefault="004B5550" w:rsidP="00642400">
      <w:pPr>
        <w:shd w:val="clear" w:color="auto" w:fill="FFFFFF"/>
        <w:spacing w:after="0" w:line="240" w:lineRule="auto"/>
        <w:ind w:left="3402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пальцев, образно говоря, идут тончайшие ручейки,</w:t>
      </w:r>
      <w:r w:rsidR="00642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питают источник творческой мысли».</w:t>
      </w:r>
      <w:r w:rsidR="00642400">
        <w:rPr>
          <w:rFonts w:ascii="Calibri" w:eastAsia="Times New Roman" w:hAnsi="Calibri" w:cs="Times New Roman"/>
          <w:color w:val="000000"/>
          <w:lang w:eastAsia="ru-RU"/>
        </w:rPr>
        <w:t xml:space="preserve">  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</w:t>
      </w:r>
    </w:p>
    <w:p w:rsidR="00DB6381" w:rsidRPr="004B5550" w:rsidRDefault="00DB6381" w:rsidP="004B555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B5550" w:rsidRPr="004B5550" w:rsidRDefault="004B5550" w:rsidP="0048755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мелкой моторики – один из показателей интеллектуальной готовности к школьному обучению, поэтому в дошкольном возрасте необходимо создать условия для накопления ребёнком двигательного и практического опыта, развития навыков ручной умелости. Работа по развитию мелкой моторики и координирующих движений руки позволяет поставить руку, подготовить её к работе.                                        </w:t>
      </w:r>
    </w:p>
    <w:p w:rsidR="004B5550" w:rsidRPr="004B5550" w:rsidRDefault="00DB6381" w:rsidP="00BF7D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="0048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Учёными доказано, что развитие руки находится в тесной связи с развитием речи и мышлением ребёнка.</w:t>
      </w:r>
    </w:p>
    <w:p w:rsidR="004B5550" w:rsidRDefault="00DB6381" w:rsidP="00BF7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8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Уделяя внимание тренировке движений пальцев и кисти рук, можно стимулировать речевое развитие ребёнка, способствовать улучшению артикуляционных движений, подготовке кисти к письму и, что не менее важно, это является мощным средством, повышающим работоспособность коры головного мозга, стимулирующим развитие мышления ребёнка.</w:t>
      </w:r>
    </w:p>
    <w:p w:rsidR="00BF7D4F" w:rsidRPr="00BF7D4F" w:rsidRDefault="00BF7D4F" w:rsidP="00BF7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D4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</w:t>
      </w:r>
      <w:r w:rsidR="0048755A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     </w:t>
      </w:r>
      <w:r w:rsidRPr="00BF7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предусматривает тесную взаимосвязь с задачами, рекомендованными в программах воспитания и обучения детей в детском саду. Сочетание содержания занятий кружка с содержанием действующих программ позволит более успешно обеспечить реализацию поставленных целей и задач.</w:t>
      </w:r>
    </w:p>
    <w:p w:rsidR="00BF7D4F" w:rsidRPr="00BF7D4F" w:rsidRDefault="00BF7D4F" w:rsidP="00BF7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7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F7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программа данного курса ориентирована на дополнительное образование, в ней предусмотрены задания, обеспечивающие </w:t>
      </w:r>
      <w:hyperlink r:id="rId10" w:history="1">
        <w:r w:rsidRPr="00BF7D4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познавательный интерес</w:t>
        </w:r>
      </w:hyperlink>
      <w:r w:rsidRPr="00BF7D4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устойчивость произвольного внимания.</w:t>
      </w:r>
    </w:p>
    <w:p w:rsidR="00BF7D4F" w:rsidRPr="00BF7D4F" w:rsidRDefault="00BF7D4F" w:rsidP="00BF7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="004875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 w:rsidRPr="00BF7D4F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Подготовка дошкольника к обучению письму средствами художественно-продуктивной, познавательно-речевой деятельности, через интенсивное развитие координирующих движений </w:t>
      </w:r>
      <w:r w:rsidRPr="00BF7D4F">
        <w:rPr>
          <w:rFonts w:ascii="Times New Roman" w:eastAsia="Times New Roman" w:hAnsi="Times New Roman" w:cs="Times New Roman"/>
          <w:i/>
          <w:iCs/>
          <w:sz w:val="29"/>
          <w:szCs w:val="29"/>
          <w:bdr w:val="none" w:sz="0" w:space="0" w:color="auto" w:frame="1"/>
          <w:lang w:eastAsia="ru-RU"/>
        </w:rPr>
        <w:t>(</w:t>
      </w:r>
      <w:hyperlink r:id="rId11" w:history="1">
        <w:r w:rsidRPr="00BF7D4F">
          <w:rPr>
            <w:rFonts w:ascii="Times New Roman" w:eastAsia="Times New Roman" w:hAnsi="Times New Roman" w:cs="Times New Roman"/>
            <w:i/>
            <w:iCs/>
            <w:sz w:val="29"/>
            <w:szCs w:val="29"/>
            <w:u w:val="single"/>
            <w:bdr w:val="none" w:sz="0" w:space="0" w:color="auto" w:frame="1"/>
            <w:lang w:eastAsia="ru-RU"/>
          </w:rPr>
          <w:t>мелкой моторики</w:t>
        </w:r>
      </w:hyperlink>
      <w:r w:rsidRPr="00BF7D4F">
        <w:rPr>
          <w:rFonts w:ascii="Times New Roman" w:eastAsia="Times New Roman" w:hAnsi="Times New Roman" w:cs="Times New Roman"/>
          <w:i/>
          <w:iCs/>
          <w:sz w:val="29"/>
          <w:szCs w:val="29"/>
          <w:bdr w:val="none" w:sz="0" w:space="0" w:color="auto" w:frame="1"/>
          <w:lang w:eastAsia="ru-RU"/>
        </w:rPr>
        <w:t>)</w:t>
      </w:r>
      <w:proofErr w:type="gramStart"/>
      <w:r w:rsidRPr="00BF7D4F">
        <w:rPr>
          <w:rFonts w:ascii="Times New Roman" w:eastAsia="Times New Roman" w:hAnsi="Times New Roman" w:cs="Times New Roman"/>
          <w:i/>
          <w:iCs/>
          <w:sz w:val="29"/>
          <w:szCs w:val="29"/>
          <w:bdr w:val="none" w:sz="0" w:space="0" w:color="auto" w:frame="1"/>
          <w:lang w:eastAsia="ru-RU"/>
        </w:rPr>
        <w:t> </w:t>
      </w:r>
      <w:r w:rsidRPr="00BF7D4F">
        <w:rPr>
          <w:rFonts w:ascii="Times New Roman" w:eastAsia="Times New Roman" w:hAnsi="Times New Roman" w:cs="Times New Roman"/>
          <w:sz w:val="29"/>
          <w:szCs w:val="29"/>
          <w:lang w:eastAsia="ru-RU"/>
        </w:rPr>
        <w:t>,</w:t>
      </w:r>
      <w:proofErr w:type="gramEnd"/>
      <w:r w:rsidRPr="00BF7D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совершенствование зрительного восприятия и зрительной памяти ребенка.</w:t>
      </w:r>
    </w:p>
    <w:p w:rsidR="00DB6381" w:rsidRDefault="00BF7D4F" w:rsidP="00222F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="004875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</w:t>
      </w:r>
      <w:r w:rsidRPr="00BF7D4F">
        <w:rPr>
          <w:rFonts w:ascii="Times New Roman" w:eastAsia="Times New Roman" w:hAnsi="Times New Roman" w:cs="Times New Roman"/>
          <w:sz w:val="29"/>
          <w:szCs w:val="29"/>
          <w:lang w:eastAsia="ru-RU"/>
        </w:rPr>
        <w:t>Формирование графических навыков, подготовки руки ребенка к овладению письмом</w:t>
      </w:r>
      <w:r w:rsidR="00222F33">
        <w:rPr>
          <w:rFonts w:ascii="Times New Roman" w:eastAsia="Times New Roman" w:hAnsi="Times New Roman" w:cs="Times New Roman"/>
          <w:color w:val="2D2D2D"/>
          <w:sz w:val="29"/>
          <w:szCs w:val="29"/>
          <w:lang w:eastAsia="ru-RU"/>
        </w:rPr>
        <w:t>.</w:t>
      </w:r>
    </w:p>
    <w:p w:rsidR="00DB6381" w:rsidRPr="00B95948" w:rsidRDefault="00DB6381" w:rsidP="00DB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9594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B959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6381" w:rsidRPr="00B95948" w:rsidRDefault="00B95948" w:rsidP="00DB63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9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0942" w:rsidRPr="00B95948">
        <w:rPr>
          <w:rFonts w:ascii="Times New Roman" w:hAnsi="Times New Roman" w:cs="Times New Roman"/>
          <w:sz w:val="28"/>
          <w:szCs w:val="28"/>
        </w:rPr>
        <w:t xml:space="preserve"> </w:t>
      </w:r>
      <w:r w:rsidRPr="00B95948">
        <w:rPr>
          <w:rFonts w:ascii="Times New Roman" w:hAnsi="Times New Roman" w:cs="Times New Roman"/>
          <w:sz w:val="28"/>
          <w:szCs w:val="28"/>
        </w:rPr>
        <w:t>Приказ</w:t>
      </w:r>
      <w:r w:rsidR="00A70942" w:rsidRPr="00B9594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17 октября 2013 г. № 1155 «О введении ФГОС ДО»</w:t>
      </w:r>
    </w:p>
    <w:p w:rsidR="00B95948" w:rsidRPr="00B95948" w:rsidRDefault="00B95948" w:rsidP="004B55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B95948">
        <w:rPr>
          <w:rFonts w:ascii="Times New Roman" w:hAnsi="Times New Roman" w:cs="Times New Roman"/>
          <w:color w:val="000000"/>
          <w:sz w:val="28"/>
          <w:szCs w:val="27"/>
        </w:rPr>
        <w:t>Федеральным Законом № 273-ФЗ от 29.12.2012г. «Об образовании в Российской Федерации» с изм</w:t>
      </w:r>
      <w:r>
        <w:rPr>
          <w:rFonts w:ascii="Times New Roman" w:hAnsi="Times New Roman" w:cs="Times New Roman"/>
          <w:color w:val="000000"/>
          <w:sz w:val="28"/>
          <w:szCs w:val="27"/>
        </w:rPr>
        <w:t>енениями от 8 декабря 2020 года.</w:t>
      </w:r>
      <w:r w:rsidRPr="00B9594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B95948" w:rsidRPr="00B95948" w:rsidRDefault="00B95948" w:rsidP="004B55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color w:val="000000"/>
          <w:sz w:val="27"/>
          <w:szCs w:val="27"/>
        </w:rPr>
        <w:t>-</w:t>
      </w:r>
      <w:r w:rsidRPr="00B95948">
        <w:rPr>
          <w:rFonts w:ascii="Times New Roman" w:hAnsi="Times New Roman" w:cs="Times New Roman"/>
          <w:color w:val="000000"/>
          <w:sz w:val="28"/>
          <w:szCs w:val="27"/>
        </w:rPr>
        <w:t xml:space="preserve">Приказом Министерства просвещения Российской Федерации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года, </w:t>
      </w:r>
    </w:p>
    <w:p w:rsidR="00DB6381" w:rsidRPr="00B95948" w:rsidRDefault="00B95948" w:rsidP="004B5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Pr="00B95948">
        <w:rPr>
          <w:rFonts w:ascii="Times New Roman" w:hAnsi="Times New Roman" w:cs="Times New Roman"/>
          <w:color w:val="000000"/>
          <w:sz w:val="28"/>
          <w:szCs w:val="27"/>
        </w:rPr>
        <w:t>Уставом дошкольного образовательного учреждения.</w:t>
      </w:r>
    </w:p>
    <w:p w:rsidR="00DB6381" w:rsidRPr="004B5550" w:rsidRDefault="00DB6381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B5550" w:rsidRPr="00642400" w:rsidRDefault="004B5550" w:rsidP="00222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424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1.2.  Новизна программы.</w:t>
      </w:r>
    </w:p>
    <w:p w:rsidR="004B5550" w:rsidRDefault="00BF7D4F" w:rsidP="004B5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 программы заключается в использовании развивающих упражнений и познавательного материала из различных областей знаний.</w:t>
      </w:r>
    </w:p>
    <w:p w:rsidR="00DB6381" w:rsidRPr="004B5550" w:rsidRDefault="00DB6381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B5550" w:rsidRPr="00642400" w:rsidRDefault="004B5550" w:rsidP="00222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424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1.3.  Актуальность.</w:t>
      </w:r>
    </w:p>
    <w:p w:rsidR="004B5550" w:rsidRPr="004B5550" w:rsidRDefault="00BF7D4F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программы заключается в том, что целенаправленная и систематическая работа по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мелкой моторики у детей с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во взаимодействии с семьей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</w:t>
      </w:r>
    </w:p>
    <w:p w:rsidR="004B5550" w:rsidRPr="004B5550" w:rsidRDefault="00BF7D4F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мелкой моторики важно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ь, а также выполнять множество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разнообразных бытовых и учебных действий.</w:t>
      </w:r>
    </w:p>
    <w:p w:rsidR="004B5550" w:rsidRPr="004B5550" w:rsidRDefault="00BF7D4F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 стихотворными строчками, то его речь станет более чёткой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ритмичной, яркой, и усилится </w:t>
      </w:r>
      <w:proofErr w:type="gramStart"/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2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выполняемыми движениями. Развивается память ребёнка, так как он учится запоминать определённые положения рук и последовательность движений. У ребенка развивается воображение и фантазия. Овладев всеми упражнениями, он сможет «рассказывать руками» целые истории. Обычно ребенок,</w:t>
      </w:r>
    </w:p>
    <w:p w:rsidR="004B5550" w:rsidRPr="004B5550" w:rsidRDefault="004B5550" w:rsidP="00BF7D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имеющий высокий уровень развития мелкой моторики, умеет логически рассуждать, у него достаточно развиты</w:t>
      </w:r>
      <w:r w:rsidR="00BF7D4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 внимание, связная речь. Учителя отмечают, что первоклассники часто испытывают серьезные</w:t>
      </w:r>
    </w:p>
    <w:p w:rsidR="00BF7D4F" w:rsidRDefault="004B5550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с овладением навыком письма. Письмо – это сложный навык, включающий выполнение тонких координационных движений руки. Техника письма требует сложной работы мелких мышц кисти</w:t>
      </w:r>
      <w:r w:rsidR="00BF7D4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всей руки, а также хорошо развитого зрительного восприятия и произвольного внимания. Поэтому в</w:t>
      </w:r>
      <w:r w:rsidR="00BF7D4F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22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дошкольном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 важно развивать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</w:t>
      </w:r>
    </w:p>
    <w:p w:rsidR="004B5550" w:rsidRPr="004B5550" w:rsidRDefault="00BF7D4F" w:rsidP="00BF7D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мелкой моторики является необходимой частью практически любых систем дошкольного воспитания – как традиционных, так и вновь «открытых». Можно по-разному объяснить, зачем пальцы ребенка должны развиваться и тренироваться, но нет таких педагогов, которые отрицали бы значение работы с рукой. Уже давно известно, какие блага несет моторика руки: это развитие соответствующих отделов мозга, обострение тактильных возможностей, тренировка мускульной памяти, развитие усидчивости и внимания, подготовка к обучению письму. </w:t>
      </w:r>
    </w:p>
    <w:p w:rsidR="004B5550" w:rsidRPr="004B5550" w:rsidRDefault="004B5550" w:rsidP="000C208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совершенный инструмент дала нам природа! Потому что, если руки не развивать, их достоинства так и не раскроются. Современному школьнику очень нужны умные руки. Происходит то, что писал А. М. Горький:</w:t>
      </w:r>
    </w:p>
    <w:p w:rsidR="004B5550" w:rsidRPr="004B5550" w:rsidRDefault="004B5550" w:rsidP="00BF7D4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 рука учит голову, а затем поумневшая голова учит руки, а умные руки снова и уже сильнее способствуют развитию мозга». Значит, чтобы развивался ребенок и его мозг нужно тренировать руки. Развитие интеллекта идет параллельно с развитием руки, все более тонких движений пальцев.</w:t>
      </w:r>
    </w:p>
    <w:p w:rsidR="004B5550" w:rsidRPr="004B5550" w:rsidRDefault="004B5550" w:rsidP="000C208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важна именно подготовка к письму, а не обучение ему.</w:t>
      </w:r>
      <w:r w:rsidRPr="004B5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развитию мелкой моторики должна начаться   до поступления в школу, таким образом, будут решаться две задачи: во-первых – общее интеллектуальное развитие, во-вторых – готовность к овладению на</w:t>
      </w:r>
      <w:r w:rsidR="00BF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выкам письма, что в дальнейшем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избежать многих проблем школьного обучения. И. М. Сеченов писал: «Движение руки человека наследственно не предопределены, а возникают в процессе воспитания и обучения как результат ассоциативных связей между зрительными, осязательными и мышечными изменениями в процессе активного взаимодействия с окружающей средой».</w:t>
      </w:r>
    </w:p>
    <w:p w:rsidR="004B5550" w:rsidRPr="004B5550" w:rsidRDefault="004B5550" w:rsidP="000C208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формирование и совершенствование тонкой моторики кисти и пальцев рук играет огромную роль. Поэтому в образовательном п</w:t>
      </w:r>
      <w:r w:rsidR="00BF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роцессе дошкольного учреждения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возникла необходимость уделять большое внимание умению детей управлять движением рук и быть готовыми для овладения навыками письма в школе.</w:t>
      </w:r>
    </w:p>
    <w:p w:rsidR="004B5550" w:rsidRPr="004B5550" w:rsidRDefault="004B5550" w:rsidP="000C208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направлена</w:t>
      </w:r>
      <w:r w:rsidR="00BF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формирование условий для самореализации и успешной социализации детей, она обеспечивает удовлетворение образовательных потребностей личности ребенка, формирование обще интеллектуальных умений, развити</w:t>
      </w:r>
      <w:r w:rsidR="00222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познавательных способностей, 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кругозора, развитие речи, мелкой моторики рук, всестороннее развитие личности ребенка, создание условий для максимального раскрытия индивидуального возрастного потенциала ребенка.</w:t>
      </w:r>
    </w:p>
    <w:p w:rsidR="004B5550" w:rsidRDefault="00222F33" w:rsidP="004B5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способствует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мелкой  моторики рук и высших корковых функций (память,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речь,  мышление, оптико-пространственное восприятие, воображение, наблюдательность).</w:t>
      </w:r>
    </w:p>
    <w:p w:rsidR="007C71A7" w:rsidRPr="004B5550" w:rsidRDefault="007C71A7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B5550" w:rsidRPr="0033299C" w:rsidRDefault="004B5550" w:rsidP="00222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1.4.  Цели программы:</w:t>
      </w:r>
    </w:p>
    <w:p w:rsidR="004B5550" w:rsidRPr="00222F33" w:rsidRDefault="004B5550" w:rsidP="007C71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color w:val="000000"/>
          <w:lang w:eastAsia="ru-RU"/>
        </w:rPr>
      </w:pPr>
      <w:r w:rsidRPr="00222F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Развивать:</w:t>
      </w:r>
    </w:p>
    <w:p w:rsidR="004B5550" w:rsidRPr="008A79E5" w:rsidRDefault="004B5550" w:rsidP="0048755A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мелкую моторику пальцев рук путем работы с кара</w:t>
      </w:r>
      <w:r w:rsidR="007C71A7"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ндашом, выполнения графических </w:t>
      </w: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заданий, пальчиковых игр, штриховок и т.д.;</w:t>
      </w:r>
    </w:p>
    <w:p w:rsidR="004B5550" w:rsidRPr="008A79E5" w:rsidRDefault="004B5550" w:rsidP="0048755A">
      <w:pPr>
        <w:pStyle w:val="ab"/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способности, креативность, самостоятельность у детей дошкольного возраста посредством организации кружковой работы;</w:t>
      </w:r>
    </w:p>
    <w:p w:rsidR="004B5550" w:rsidRPr="008A79E5" w:rsidRDefault="008A79E5" w:rsidP="0048755A">
      <w:pPr>
        <w:pStyle w:val="ab"/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</w:t>
      </w:r>
      <w:r w:rsidR="004B5550"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моторную координацию;</w:t>
      </w:r>
    </w:p>
    <w:p w:rsidR="004B5550" w:rsidRPr="008A79E5" w:rsidRDefault="008A79E5" w:rsidP="0048755A">
      <w:pPr>
        <w:pStyle w:val="ab"/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познавательные </w:t>
      </w:r>
      <w:r w:rsidR="004B5550"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процессы: зрительное и слуховое восприятие, пространственное восприятие, память, внимание, логику, аналитическое мышление, творческие способности;</w:t>
      </w:r>
      <w:proofErr w:type="gramEnd"/>
    </w:p>
    <w:p w:rsidR="004B5550" w:rsidRPr="008A79E5" w:rsidRDefault="008A79E5" w:rsidP="0048755A">
      <w:pPr>
        <w:pStyle w:val="ab"/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B5550"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увство ритма посредством ритмических рисунков;</w:t>
      </w:r>
    </w:p>
    <w:p w:rsidR="004B5550" w:rsidRPr="008A79E5" w:rsidRDefault="007C71A7" w:rsidP="0048755A">
      <w:pPr>
        <w:pStyle w:val="ab"/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пространственную ориентировку.</w:t>
      </w:r>
    </w:p>
    <w:p w:rsidR="004B5550" w:rsidRPr="00222F33" w:rsidRDefault="004B5550" w:rsidP="0048755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 w:rsidRPr="00222F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Сформировать умения:</w:t>
      </w:r>
    </w:p>
    <w:p w:rsidR="004B5550" w:rsidRPr="008A79E5" w:rsidRDefault="004B5550" w:rsidP="0048755A">
      <w:pPr>
        <w:pStyle w:val="ab"/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пространстве листа, листа в клетку, строки;</w:t>
      </w:r>
    </w:p>
    <w:p w:rsidR="004B5550" w:rsidRPr="008A79E5" w:rsidRDefault="004B5550" w:rsidP="0048755A">
      <w:pPr>
        <w:pStyle w:val="ab"/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соблюдать гигиенические правила письма (положение корпуса, руки, тетради и т.д.);</w:t>
      </w:r>
    </w:p>
    <w:p w:rsidR="004B5550" w:rsidRPr="008A79E5" w:rsidRDefault="004B5550" w:rsidP="0048755A">
      <w:pPr>
        <w:pStyle w:val="ab"/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 самоконтроля и самооценки выполненной работы;</w:t>
      </w:r>
    </w:p>
    <w:p w:rsidR="004B5550" w:rsidRPr="008A79E5" w:rsidRDefault="004B5550" w:rsidP="0048755A">
      <w:pPr>
        <w:pStyle w:val="ab"/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устойчивую мотивацию к овладению навыками письма, вызывая чувство удовлетворения от работы.</w:t>
      </w:r>
    </w:p>
    <w:p w:rsidR="004B5550" w:rsidRPr="00222F33" w:rsidRDefault="004B5550" w:rsidP="00487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color w:val="000000"/>
          <w:lang w:eastAsia="ru-RU"/>
        </w:rPr>
      </w:pPr>
      <w:r w:rsidRPr="00222F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Воспитать:</w:t>
      </w:r>
    </w:p>
    <w:p w:rsidR="004B5550" w:rsidRPr="008A79E5" w:rsidRDefault="004B5550" w:rsidP="0048755A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занятиям изобразительной и творческой деятельности;</w:t>
      </w:r>
    </w:p>
    <w:p w:rsidR="004B5550" w:rsidRPr="008A79E5" w:rsidRDefault="004B5550" w:rsidP="0048755A">
      <w:pPr>
        <w:pStyle w:val="ab"/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организованность, усидчивость и аккуратность в работе;</w:t>
      </w:r>
    </w:p>
    <w:p w:rsidR="004B5550" w:rsidRPr="008A79E5" w:rsidRDefault="004B5550" w:rsidP="0048755A">
      <w:pPr>
        <w:pStyle w:val="ab"/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трудолюбие, старательность и добросовестное отношение к работе;</w:t>
      </w:r>
    </w:p>
    <w:p w:rsidR="004B5550" w:rsidRPr="008A79E5" w:rsidRDefault="004B5550" w:rsidP="0048755A">
      <w:pPr>
        <w:pStyle w:val="ab"/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в освоении навыков письма, стремление учиться писать в школе;</w:t>
      </w:r>
    </w:p>
    <w:p w:rsidR="004B5550" w:rsidRPr="008A79E5" w:rsidRDefault="004B5550" w:rsidP="0048755A">
      <w:pPr>
        <w:pStyle w:val="ab"/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письму.</w:t>
      </w:r>
    </w:p>
    <w:p w:rsidR="004B5550" w:rsidRPr="0033299C" w:rsidRDefault="004B5550" w:rsidP="00487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1.5.   Задачи программы: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мотивацию обучения, ориентируясь на выполнение поставленных задач.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и зрительно–двигательную координацию.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пространственного восприятия, пространственных представлений.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мыслительные операции (анализ, синтез, обобщение, сравнение, классификация,</w:t>
      </w:r>
      <w:proofErr w:type="gramEnd"/>
    </w:p>
    <w:p w:rsidR="004B5550" w:rsidRPr="00B20E4E" w:rsidRDefault="004B5550" w:rsidP="00B20E4E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объем внимания, памяти.</w:t>
      </w:r>
      <w:r w:rsidR="00B20E4E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B20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одинаковые условия для успешной под</w:t>
      </w:r>
      <w:r w:rsidR="007C71A7"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готовки руки к письму, как для </w:t>
      </w: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раворуких, так и для </w:t>
      </w:r>
      <w:proofErr w:type="spellStart"/>
      <w:r w:rsid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здоровья.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тонко-координированные движения руки, мелкую мускулатуру пальцев.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работать над развитием </w:t>
      </w:r>
      <w:proofErr w:type="spellStart"/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</w:t>
      </w:r>
      <w:proofErr w:type="spellEnd"/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-зрительно-моторных функций, ориентировки </w:t>
      </w:r>
      <w:proofErr w:type="gramStart"/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графические умения и навыки в заданиях разных видов.</w:t>
      </w:r>
    </w:p>
    <w:p w:rsidR="004B5550" w:rsidRPr="008A79E5" w:rsidRDefault="008A79E5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соблюдать </w:t>
      </w:r>
      <w:r w:rsidR="004B5550"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 правила письма (положение тетради перед собой, правильно</w:t>
      </w:r>
      <w:proofErr w:type="gramEnd"/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карандаш, правильно сидеть), формировать умение работать в общем темпе.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психических процессов – внимания, памяти, мышления, воображения.</w:t>
      </w:r>
    </w:p>
    <w:p w:rsidR="004B5550" w:rsidRPr="008A79E5" w:rsidRDefault="004B5550" w:rsidP="0048755A">
      <w:pPr>
        <w:pStyle w:val="ab"/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 самоконтроля и самооценки выполненной работы.</w:t>
      </w:r>
    </w:p>
    <w:p w:rsidR="004B5550" w:rsidRPr="0033299C" w:rsidRDefault="004B5550" w:rsidP="004875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1.6 . Принципы построения программы:</w:t>
      </w:r>
    </w:p>
    <w:p w:rsidR="004B5550" w:rsidRPr="007C71A7" w:rsidRDefault="004B5550" w:rsidP="0048755A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 </w:t>
      </w:r>
      <w:r w:rsidRPr="007C7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индивидуализации и дифференциации</w:t>
      </w:r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используем</w:t>
      </w:r>
      <w:r w:rsid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методов, приемов и средств с</w:t>
      </w:r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учетом имеющегося опыта детей. При общем задании могут совпадать целевые установки, но способы выполнения каждым ребенком могут быть различными и содержание задания может быть разным для отдельных детей в зависимости от уровня их развития.</w:t>
      </w:r>
    </w:p>
    <w:p w:rsidR="004B5550" w:rsidRPr="007C71A7" w:rsidRDefault="004B5550" w:rsidP="004875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 </w:t>
      </w:r>
      <w:r w:rsidRPr="007C7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активного привлечения ближайшего социального окружени</w:t>
      </w:r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участию в работе. Развитие мелкой моторики у детей проходит с привлечением в работу родителей, которые с использованием игр и упражнений в домашних условиях помогают закрепить уже полученные навыки.</w:t>
      </w:r>
    </w:p>
    <w:p w:rsidR="004B5550" w:rsidRPr="0048755A" w:rsidRDefault="004B5550" w:rsidP="00B20E4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C7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 психологической комфортности.</w:t>
      </w:r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дол</w:t>
      </w:r>
      <w:r w:rsid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жны приносить детям радость, а </w:t>
      </w:r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 отношения взрослого и ребенка строится на основе доверия, взаимопонимания, доброжелательности. Доброжелательная атмосфера и позитивный настрой очень </w:t>
      </w:r>
      <w:proofErr w:type="gramStart"/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</w:t>
      </w:r>
      <w:proofErr w:type="gramEnd"/>
      <w:r w:rsidRPr="007C7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ребёнку, которого хвалят и поощряют каждый раз, когда он выполняет что-либо, получает дополнительный стимул для последующих усилий. Этому служат средства невербальной коммуникации: взгляд, улыбка, поглаживание, физический контакт.</w:t>
      </w:r>
    </w:p>
    <w:p w:rsidR="004F584B" w:rsidRPr="0033299C" w:rsidRDefault="004F584B" w:rsidP="004F58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2.Содержательный раздел программы</w:t>
      </w:r>
    </w:p>
    <w:p w:rsidR="008A79E5" w:rsidRPr="0048755A" w:rsidRDefault="004B5550" w:rsidP="00487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2.1. Отличительные особенности программы</w:t>
      </w:r>
      <w:r w:rsidR="00222F33"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4B5550" w:rsidRPr="004B5550" w:rsidRDefault="008A79E5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особенности данной программы заключаются в том, что дополнительная образовательная программа разработана с учетом интересов и запросов родителей в дошкольном образовательном учреждении, и предусматривает работу кружка по развитию мелкой моторики руки и подготовки ее к письму. Специфика предполагаемой деятельности детей обусловлена тем, что подготовка детей к обучению в школе в настоящее время является одной из актуальных проблем современной педагогики. Это объясняется тем, что в последние годы в практике массовой школы наблюдается совершенно определенная тенденция – неуклонное усложнение программы первого класса, внедрение в практику общеобразовательной школы альтернативных форм обучения и новых</w:t>
      </w:r>
    </w:p>
    <w:p w:rsidR="004B5550" w:rsidRDefault="004B5550" w:rsidP="004B5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технологий, заставляющих предъявлять будущему первокласснику более высокие требования. Подготовка к обучению письму требует особого педагогического воздействия, выстроенного в систему специальных игр, упражнений и заданий. Это должна быть не механическая тренировка, а осознанная творческая деятельность ребенка под руководством и при помощи взрослого.</w:t>
      </w:r>
    </w:p>
    <w:p w:rsidR="00222F33" w:rsidRPr="0033299C" w:rsidRDefault="004B5550" w:rsidP="00487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2.2 . Формы и методы работы:</w:t>
      </w:r>
    </w:p>
    <w:p w:rsidR="004B5550" w:rsidRPr="004B5550" w:rsidRDefault="004B5550" w:rsidP="004875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и игровые упражнения.</w:t>
      </w:r>
    </w:p>
    <w:p w:rsidR="004B5550" w:rsidRPr="004B5550" w:rsidRDefault="004B5550" w:rsidP="004875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задания и игры-соревнования.</w:t>
      </w:r>
    </w:p>
    <w:p w:rsidR="004B5550" w:rsidRPr="004B5550" w:rsidRDefault="004B5550" w:rsidP="004875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Изобразительная и творческая деятельность.</w:t>
      </w:r>
    </w:p>
    <w:p w:rsidR="004B5550" w:rsidRPr="008A79E5" w:rsidRDefault="004B5550" w:rsidP="0048755A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метод обучения и метод практических действий.</w:t>
      </w:r>
    </w:p>
    <w:p w:rsidR="004B5550" w:rsidRPr="008A79E5" w:rsidRDefault="004B5550" w:rsidP="0048755A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ориентировочно-исследовательская деятельность.</w:t>
      </w:r>
    </w:p>
    <w:p w:rsidR="004B5550" w:rsidRPr="008A79E5" w:rsidRDefault="004B5550" w:rsidP="0048755A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проблемно-поискового характера.</w:t>
      </w:r>
    </w:p>
    <w:p w:rsidR="004B5550" w:rsidRPr="008A79E5" w:rsidRDefault="004B5550" w:rsidP="0048755A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и кодирование информации</w:t>
      </w:r>
    </w:p>
    <w:p w:rsidR="008A79E5" w:rsidRPr="008A79E5" w:rsidRDefault="008A79E5" w:rsidP="0048755A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B5550" w:rsidRPr="0033299C" w:rsidRDefault="004B5550" w:rsidP="004875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2.3.  Условия реализации программы.</w:t>
      </w:r>
    </w:p>
    <w:p w:rsidR="004B5550" w:rsidRPr="004B5550" w:rsidRDefault="004B5550" w:rsidP="0048755A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проведение занятий.</w:t>
      </w:r>
    </w:p>
    <w:p w:rsidR="004B5550" w:rsidRPr="004B5550" w:rsidRDefault="004B5550" w:rsidP="004875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индивидуального и дифференцированного подхода.</w:t>
      </w:r>
    </w:p>
    <w:p w:rsidR="004B5550" w:rsidRPr="004B5550" w:rsidRDefault="004B5550" w:rsidP="004875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самостоятельной деятельности детей.</w:t>
      </w:r>
    </w:p>
    <w:p w:rsidR="004B5550" w:rsidRPr="00222F33" w:rsidRDefault="004B5550" w:rsidP="004875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педагога с семьей.</w:t>
      </w:r>
    </w:p>
    <w:p w:rsidR="004B5550" w:rsidRPr="004B5550" w:rsidRDefault="004B5550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</w:t>
      </w:r>
      <w:r w:rsid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«Подготовка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письму» -1 год.</w:t>
      </w:r>
    </w:p>
    <w:p w:rsidR="004B5550" w:rsidRPr="004B5550" w:rsidRDefault="004B5550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участвующих в реализации дан</w:t>
      </w:r>
      <w:r w:rsidR="008A7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образовательной программы  5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3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4B5550" w:rsidRPr="008A79E5" w:rsidRDefault="008A79E5" w:rsidP="004B5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занятий: </w:t>
      </w:r>
      <w:r w:rsidRPr="008A79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групповая и подгрупповая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B5550" w:rsidRPr="004B5550" w:rsidRDefault="004B5550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</w:t>
      </w:r>
    </w:p>
    <w:p w:rsidR="00F62AE4" w:rsidRPr="0048755A" w:rsidRDefault="00222F33" w:rsidP="00487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2</w:t>
      </w:r>
      <w:r w:rsidR="004B5550"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 неделю с сентября по май, длите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льность занятий для детей </w:t>
      </w:r>
      <w:r w:rsidR="00F62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25 минут</w:t>
      </w:r>
      <w:r w:rsidR="00B20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минутным перерывом.</w:t>
      </w:r>
    </w:p>
    <w:p w:rsidR="00222F33" w:rsidRPr="0033299C" w:rsidRDefault="004B5550" w:rsidP="00487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2.4.  Ожидаемые результаты освоения программы.</w:t>
      </w:r>
    </w:p>
    <w:p w:rsidR="004B5550" w:rsidRPr="004B5550" w:rsidRDefault="004B5550" w:rsidP="004B5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Воспитанник будет знать:</w:t>
      </w:r>
    </w:p>
    <w:p w:rsidR="004B5550" w:rsidRPr="004B5550" w:rsidRDefault="004B5550" w:rsidP="0048755A">
      <w:pPr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различные виды штриховки (вертикальная, горизонтальная, наклонная, по уменьшающемуся и увеличивающемуся контуру);</w:t>
      </w:r>
    </w:p>
    <w:p w:rsidR="004B5550" w:rsidRPr="004B5550" w:rsidRDefault="004B5550" w:rsidP="0048755A">
      <w:pPr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правила письма (посадка, положение рук при письме, положение ручки, тетради);</w:t>
      </w:r>
    </w:p>
    <w:p w:rsidR="004B5550" w:rsidRPr="004B5550" w:rsidRDefault="004B5550" w:rsidP="0048755A">
      <w:pPr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 работы с тетрадью;</w:t>
      </w:r>
    </w:p>
    <w:p w:rsidR="004B5550" w:rsidRPr="004B5550" w:rsidRDefault="004B5550" w:rsidP="0048755A">
      <w:pPr>
        <w:numPr>
          <w:ilvl w:val="0"/>
          <w:numId w:val="8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работы с ножницами.</w:t>
      </w:r>
    </w:p>
    <w:p w:rsidR="00B20E4E" w:rsidRDefault="00B20E4E" w:rsidP="0048755A">
      <w:pPr>
        <w:shd w:val="clear" w:color="auto" w:fill="FFFFFF"/>
        <w:tabs>
          <w:tab w:val="num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B5550" w:rsidRPr="004B5550" w:rsidRDefault="004B5550" w:rsidP="0048755A">
      <w:pPr>
        <w:shd w:val="clear" w:color="auto" w:fill="FFFFFF"/>
        <w:tabs>
          <w:tab w:val="num" w:pos="-426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Воспитанник будет уметь:</w:t>
      </w:r>
    </w:p>
    <w:p w:rsidR="004B5550" w:rsidRPr="004B5550" w:rsidRDefault="004B5550" w:rsidP="0048755A">
      <w:pPr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сидеть за столом во время письма;</w:t>
      </w:r>
    </w:p>
    <w:p w:rsidR="004B5550" w:rsidRPr="004B5550" w:rsidRDefault="004B5550" w:rsidP="0048755A">
      <w:pPr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располагать рабочую тетрадь;</w:t>
      </w:r>
    </w:p>
    <w:p w:rsidR="004B5550" w:rsidRPr="004B5550" w:rsidRDefault="004B5550" w:rsidP="0048755A">
      <w:pPr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держать карандаш и ручку;</w:t>
      </w:r>
    </w:p>
    <w:p w:rsidR="004B5550" w:rsidRPr="004B5550" w:rsidRDefault="004B5550" w:rsidP="0048755A">
      <w:pPr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различные линии (прямые, ломаные, изогнутые);</w:t>
      </w:r>
    </w:p>
    <w:p w:rsidR="004B5550" w:rsidRPr="004B5550" w:rsidRDefault="004B5550" w:rsidP="0048755A">
      <w:pPr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линии в разных направлениях;</w:t>
      </w:r>
    </w:p>
    <w:p w:rsidR="004B5550" w:rsidRPr="004B5550" w:rsidRDefault="004B5550" w:rsidP="0048755A">
      <w:pPr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обводить рисунки по контуру, стараясь не отрывать карандаш от бумаги;</w:t>
      </w:r>
    </w:p>
    <w:p w:rsidR="004B5550" w:rsidRPr="004B5550" w:rsidRDefault="004B5550" w:rsidP="0048755A">
      <w:pPr>
        <w:numPr>
          <w:ilvl w:val="0"/>
          <w:numId w:val="9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листе бумаги в клетку и в линейку;</w:t>
      </w:r>
    </w:p>
    <w:p w:rsidR="00B20E4E" w:rsidRDefault="00B20E4E" w:rsidP="0048755A">
      <w:pPr>
        <w:shd w:val="clear" w:color="auto" w:fill="FFFFFF"/>
        <w:tabs>
          <w:tab w:val="num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B5550" w:rsidRPr="004B5550" w:rsidRDefault="004B5550" w:rsidP="0048755A">
      <w:pPr>
        <w:shd w:val="clear" w:color="auto" w:fill="FFFFFF"/>
        <w:tabs>
          <w:tab w:val="num" w:pos="-426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Воспитанник сможет решать следующи</w:t>
      </w:r>
      <w:r w:rsidR="00222F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 жизненно-практические задачи </w:t>
      </w:r>
      <w:proofErr w:type="gramStart"/>
      <w:r w:rsidRPr="004B55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через</w:t>
      </w:r>
      <w:proofErr w:type="gramEnd"/>
      <w:r w:rsidRPr="004B55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4B5550" w:rsidRPr="00222F33" w:rsidRDefault="004B5550" w:rsidP="0048755A">
      <w:pPr>
        <w:numPr>
          <w:ilvl w:val="0"/>
          <w:numId w:val="11"/>
        </w:numPr>
        <w:shd w:val="clear" w:color="auto" w:fill="FFFFFF"/>
        <w:tabs>
          <w:tab w:val="num" w:pos="-426"/>
        </w:tabs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5550" w:rsidRPr="004B5550" w:rsidRDefault="004B5550" w:rsidP="0048755A">
      <w:pPr>
        <w:numPr>
          <w:ilvl w:val="0"/>
          <w:numId w:val="11"/>
        </w:numPr>
        <w:shd w:val="clear" w:color="auto" w:fill="FFFFFF"/>
        <w:tabs>
          <w:tab w:val="num" w:pos="-426"/>
        </w:tabs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моторики, глазомера, координации рук;</w:t>
      </w:r>
    </w:p>
    <w:p w:rsidR="004B5550" w:rsidRPr="004B5550" w:rsidRDefault="004B5550" w:rsidP="0048755A">
      <w:pPr>
        <w:numPr>
          <w:ilvl w:val="0"/>
          <w:numId w:val="11"/>
        </w:numPr>
        <w:shd w:val="clear" w:color="auto" w:fill="FFFFFF"/>
        <w:tabs>
          <w:tab w:val="num" w:pos="-426"/>
        </w:tabs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наблюдательности;</w:t>
      </w:r>
    </w:p>
    <w:p w:rsidR="004B5550" w:rsidRPr="004B5550" w:rsidRDefault="004B5550" w:rsidP="0048755A">
      <w:pPr>
        <w:numPr>
          <w:ilvl w:val="0"/>
          <w:numId w:val="11"/>
        </w:numPr>
        <w:shd w:val="clear" w:color="auto" w:fill="FFFFFF"/>
        <w:tabs>
          <w:tab w:val="num" w:pos="-426"/>
        </w:tabs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элементарного самоконтроля и </w:t>
      </w:r>
      <w:proofErr w:type="spellStart"/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действий;</w:t>
      </w:r>
    </w:p>
    <w:p w:rsidR="004B5550" w:rsidRPr="004B5550" w:rsidRDefault="004B5550" w:rsidP="0048755A">
      <w:pPr>
        <w:numPr>
          <w:ilvl w:val="0"/>
          <w:numId w:val="11"/>
        </w:numPr>
        <w:shd w:val="clear" w:color="auto" w:fill="FFFFFF"/>
        <w:tabs>
          <w:tab w:val="num" w:pos="-426"/>
        </w:tabs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инициативности и самостоятельности.</w:t>
      </w:r>
    </w:p>
    <w:p w:rsidR="00B20E4E" w:rsidRDefault="00B20E4E" w:rsidP="0048755A">
      <w:pPr>
        <w:shd w:val="clear" w:color="auto" w:fill="FFFFFF"/>
        <w:tabs>
          <w:tab w:val="num" w:pos="-426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</w:pPr>
    </w:p>
    <w:p w:rsidR="004B5550" w:rsidRPr="004B5550" w:rsidRDefault="004B5550" w:rsidP="0048755A">
      <w:pPr>
        <w:shd w:val="clear" w:color="auto" w:fill="FFFFFF"/>
        <w:tabs>
          <w:tab w:val="num" w:pos="-426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Calibri" w:eastAsia="Times New Roman" w:hAnsi="Calibri" w:cs="Times New Roman"/>
          <w:b/>
          <w:bCs/>
          <w:i/>
          <w:iCs/>
          <w:color w:val="000000"/>
          <w:lang w:eastAsia="ru-RU"/>
        </w:rPr>
        <w:t> </w:t>
      </w:r>
      <w:r w:rsidRPr="004B55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Воспитанник способен проявлять:</w:t>
      </w:r>
    </w:p>
    <w:p w:rsidR="004B5550" w:rsidRPr="004B5550" w:rsidRDefault="004B5550" w:rsidP="0048755A">
      <w:pPr>
        <w:numPr>
          <w:ilvl w:val="0"/>
          <w:numId w:val="12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Усидчивость при выполнении работ;</w:t>
      </w:r>
    </w:p>
    <w:p w:rsidR="004B5550" w:rsidRPr="004B5550" w:rsidRDefault="004B5550" w:rsidP="0048755A">
      <w:pPr>
        <w:numPr>
          <w:ilvl w:val="0"/>
          <w:numId w:val="12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 отзывчивость;</w:t>
      </w:r>
    </w:p>
    <w:p w:rsidR="004B5550" w:rsidRPr="004B5550" w:rsidRDefault="004B5550" w:rsidP="0048755A">
      <w:pPr>
        <w:numPr>
          <w:ilvl w:val="0"/>
          <w:numId w:val="12"/>
        </w:numPr>
        <w:shd w:val="clear" w:color="auto" w:fill="FFFFFF"/>
        <w:tabs>
          <w:tab w:val="clear" w:pos="720"/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Доброжелательность.</w:t>
      </w:r>
    </w:p>
    <w:p w:rsidR="004B5550" w:rsidRPr="004B5550" w:rsidRDefault="004B5550" w:rsidP="0048755A">
      <w:pPr>
        <w:shd w:val="clear" w:color="auto" w:fill="FFFFFF"/>
        <w:tabs>
          <w:tab w:val="num" w:pos="-426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Развитие мелкой моторики и подготовка руки ребенка к письму способствует лучшему освоению образовательной программы и формированию следующих интегративных качеств ребенка: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сформированы основные физические качества и потребности в двигательной активности;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выполняет доступные возрасту гигиенические процедуры, соблюдает элементарные правила здорового образа жизни;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интересуется новым, неизвестным в окружающем мире;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самостоятельно действовать;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затруднений обращается за помощью к взрослому;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живое, заинтересованное участие в образовательном процессе;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планировать свои действия, направленные на достижение конкретной цели;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применять самостоятельно усвоенные знания и способы деятельности для решения новых задач, поставленных как взрослым, так и им самим; в зависимости от ситуации может преобразовывать способы решения задач;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работать по правилу и по образцу, слушать взрослого и выполнять его инструкции;</w:t>
      </w:r>
    </w:p>
    <w:p w:rsidR="004B5550" w:rsidRPr="004B5550" w:rsidRDefault="004B5550" w:rsidP="0048755A">
      <w:pPr>
        <w:numPr>
          <w:ilvl w:val="0"/>
          <w:numId w:val="13"/>
        </w:numPr>
        <w:shd w:val="clear" w:color="auto" w:fill="FFFFFF"/>
        <w:tabs>
          <w:tab w:val="num" w:pos="-426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B5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сформированы умения и навыки, необходимые для осуществления различных видов детской деятельности.</w:t>
      </w:r>
    </w:p>
    <w:p w:rsidR="00B20E4E" w:rsidRDefault="00B20E4E" w:rsidP="004875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4B5550" w:rsidRPr="0033299C" w:rsidRDefault="00222F33" w:rsidP="004875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z w:val="32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2.5. Способы проверки результатов освоения программы «подготовка к письму»</w:t>
      </w:r>
    </w:p>
    <w:p w:rsidR="00222F33" w:rsidRPr="00222F33" w:rsidRDefault="00222F33" w:rsidP="00222F33">
      <w:pPr>
        <w:pStyle w:val="c5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222F33">
        <w:rPr>
          <w:rStyle w:val="c12"/>
          <w:b/>
          <w:bCs/>
          <w:i/>
          <w:iCs/>
          <w:color w:val="000000"/>
          <w:sz w:val="28"/>
          <w:szCs w:val="28"/>
        </w:rPr>
        <w:t>Формами подведения итогов являются:</w:t>
      </w:r>
      <w:r>
        <w:rPr>
          <w:rStyle w:val="c12"/>
          <w:b/>
          <w:bCs/>
          <w:i/>
          <w:iCs/>
          <w:color w:val="000000"/>
          <w:sz w:val="28"/>
          <w:szCs w:val="28"/>
        </w:rPr>
        <w:t xml:space="preserve"> </w:t>
      </w:r>
      <w:r w:rsidRPr="00222F33">
        <w:rPr>
          <w:rStyle w:val="c4"/>
          <w:color w:val="000000"/>
          <w:sz w:val="28"/>
          <w:szCs w:val="28"/>
        </w:rPr>
        <w:t>промежуточная и итоговая диагностики.</w:t>
      </w:r>
      <w:r w:rsidR="0048755A">
        <w:rPr>
          <w:rFonts w:ascii="Calibri" w:hAnsi="Calibri"/>
          <w:color w:val="000000"/>
          <w:sz w:val="28"/>
          <w:szCs w:val="28"/>
        </w:rPr>
        <w:t xml:space="preserve"> </w:t>
      </w:r>
      <w:r w:rsidRPr="00222F33">
        <w:rPr>
          <w:rStyle w:val="c4"/>
          <w:color w:val="000000"/>
          <w:sz w:val="28"/>
          <w:szCs w:val="28"/>
        </w:rPr>
        <w:t>Для отслеживания успешности овладения учащимися содержанием программы используется</w:t>
      </w:r>
      <w:r w:rsidR="009C6DE6">
        <w:rPr>
          <w:rFonts w:ascii="Calibri" w:hAnsi="Calibri"/>
          <w:color w:val="000000"/>
          <w:sz w:val="28"/>
          <w:szCs w:val="28"/>
        </w:rPr>
        <w:t xml:space="preserve"> </w:t>
      </w:r>
      <w:r w:rsidRPr="00222F33">
        <w:rPr>
          <w:rStyle w:val="c4"/>
          <w:color w:val="000000"/>
          <w:sz w:val="28"/>
          <w:szCs w:val="28"/>
        </w:rPr>
        <w:t>педагогическое наблюдение и педагогический анализ результатов активности обучающихся на</w:t>
      </w:r>
      <w:r w:rsidR="009C6DE6">
        <w:rPr>
          <w:rFonts w:ascii="Calibri" w:hAnsi="Calibri"/>
          <w:color w:val="000000"/>
          <w:sz w:val="28"/>
          <w:szCs w:val="28"/>
        </w:rPr>
        <w:t xml:space="preserve"> </w:t>
      </w:r>
      <w:r w:rsidRPr="00222F33">
        <w:rPr>
          <w:rStyle w:val="c4"/>
          <w:color w:val="000000"/>
          <w:sz w:val="28"/>
          <w:szCs w:val="28"/>
        </w:rPr>
        <w:t>занятиях, выполняемых ими заданий.</w:t>
      </w:r>
    </w:p>
    <w:p w:rsidR="00222F33" w:rsidRDefault="00222F33" w:rsidP="009C6DE6">
      <w:pPr>
        <w:pStyle w:val="c55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222F33">
        <w:rPr>
          <w:rStyle w:val="c4"/>
          <w:color w:val="000000"/>
          <w:sz w:val="28"/>
          <w:szCs w:val="28"/>
        </w:rPr>
        <w:t>      Основная задача диагностики – выявить индивидуальные особенности развития каждого</w:t>
      </w:r>
      <w:r w:rsidR="009C6DE6">
        <w:rPr>
          <w:rStyle w:val="c4"/>
          <w:color w:val="000000"/>
          <w:sz w:val="28"/>
          <w:szCs w:val="28"/>
        </w:rPr>
        <w:t xml:space="preserve"> </w:t>
      </w:r>
      <w:r w:rsidRPr="00222F33">
        <w:rPr>
          <w:rStyle w:val="c4"/>
          <w:color w:val="000000"/>
          <w:sz w:val="28"/>
          <w:szCs w:val="28"/>
        </w:rPr>
        <w:t>ребенка.</w:t>
      </w:r>
    </w:p>
    <w:p w:rsidR="00B20E4E" w:rsidRDefault="00B20E4E" w:rsidP="00F62AE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C6DE6" w:rsidRPr="00F62AE4" w:rsidRDefault="00222F33" w:rsidP="00F62AE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F1D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yellow"/>
          <w:lang w:eastAsia="ru-RU"/>
        </w:rPr>
        <w:t>Рекомендуемые задания для диагностики</w:t>
      </w:r>
      <w:r w:rsidR="009C6DE6" w:rsidRPr="003F1D9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highlight w:val="yellow"/>
          <w:lang w:eastAsia="ru-RU"/>
        </w:rPr>
        <w:t>.</w:t>
      </w:r>
    </w:p>
    <w:p w:rsidR="00222F33" w:rsidRPr="00375C65" w:rsidRDefault="00222F33" w:rsidP="009C6D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Развитие мелкой моторики</w:t>
      </w:r>
    </w:p>
    <w:p w:rsidR="00222F33" w:rsidRPr="00375C65" w:rsidRDefault="00222F33" w:rsidP="0048755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Упражнения «Кольцо», «Зайчик» - пальцы зажаты в кулак, указательные и средний пальцы</w:t>
      </w:r>
    </w:p>
    <w:p w:rsidR="00222F33" w:rsidRPr="00375C65" w:rsidRDefault="00222F33" w:rsidP="0048755A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  <w:proofErr w:type="gramStart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выпрямлены</w:t>
      </w:r>
      <w:proofErr w:type="gramEnd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(комбинацию из пальцев выполняет по показу),</w:t>
      </w:r>
    </w:p>
    <w:p w:rsidR="00222F33" w:rsidRPr="00375C65" w:rsidRDefault="00222F33" w:rsidP="004875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«Сделай бусы» нанизывание </w:t>
      </w:r>
      <w:proofErr w:type="gramStart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мелких</w:t>
      </w:r>
      <w:proofErr w:type="gramEnd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и крупных </w:t>
      </w:r>
      <w:proofErr w:type="spellStart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бусен</w:t>
      </w:r>
      <w:proofErr w:type="spellEnd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(оценивается быстрота, создание рисунка);</w:t>
      </w:r>
    </w:p>
    <w:p w:rsidR="00222F33" w:rsidRPr="00375C65" w:rsidRDefault="00222F33" w:rsidP="004875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Завязывание шнурков разной величины</w:t>
      </w:r>
    </w:p>
    <w:p w:rsidR="009C6DE6" w:rsidRPr="00375C65" w:rsidRDefault="00222F33" w:rsidP="004875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Застегивание пуговиц (5шт) разного размера</w:t>
      </w:r>
      <w:r w:rsidR="009C6DE6"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222F33" w:rsidRPr="00375C65" w:rsidRDefault="00222F33" w:rsidP="00487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Ориентировка в пространстве</w:t>
      </w:r>
    </w:p>
    <w:p w:rsidR="009C6DE6" w:rsidRPr="00375C65" w:rsidRDefault="00222F33" w:rsidP="00915E9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Продолжить узор по клеточкам</w:t>
      </w:r>
      <w:proofErr w:type="gramStart"/>
      <w:r w:rsidR="00915E96" w:rsidRPr="00375C65"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  <w:t xml:space="preserve">  </w:t>
      </w: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</w:t>
      </w:r>
      <w:proofErr w:type="gramEnd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/И «Найди, где спрятано?»</w:t>
      </w:r>
    </w:p>
    <w:p w:rsidR="00222F33" w:rsidRPr="00375C65" w:rsidRDefault="00222F33" w:rsidP="00487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Срисовывание образца</w:t>
      </w:r>
    </w:p>
    <w:p w:rsidR="00222F33" w:rsidRPr="00375C65" w:rsidRDefault="00222F33" w:rsidP="0048755A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задания на листе бумаги в клетку, в линейку</w:t>
      </w:r>
    </w:p>
    <w:p w:rsidR="009C6DE6" w:rsidRPr="00375C65" w:rsidRDefault="00222F33" w:rsidP="004875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proofErr w:type="spellStart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дорисовывание</w:t>
      </w:r>
      <w:proofErr w:type="spellEnd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 </w:t>
      </w:r>
      <w:r w:rsidR="009C6DE6"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второй половины рисунка (зеркальной отражение)</w:t>
      </w:r>
    </w:p>
    <w:p w:rsidR="00222F33" w:rsidRPr="00375C65" w:rsidRDefault="00222F33" w:rsidP="00487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Штриховка</w:t>
      </w:r>
    </w:p>
    <w:p w:rsidR="00222F33" w:rsidRPr="00375C65" w:rsidRDefault="00222F33" w:rsidP="0048755A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выполняется штриховка в разных направлениях, разных форм.</w:t>
      </w:r>
    </w:p>
    <w:p w:rsidR="00222F33" w:rsidRPr="00375C65" w:rsidRDefault="00222F33" w:rsidP="0048755A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Оценивается параллельность линий, соблюдение расстояний между ними, сохранение направления, соблюдение контура изображения.</w:t>
      </w:r>
    </w:p>
    <w:p w:rsidR="00B20E4E" w:rsidRPr="00375C65" w:rsidRDefault="00B20E4E" w:rsidP="00487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</w:pPr>
    </w:p>
    <w:p w:rsidR="00222F33" w:rsidRPr="00375C65" w:rsidRDefault="00222F33" w:rsidP="00487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Графический диктант.</w:t>
      </w:r>
    </w:p>
    <w:p w:rsidR="009C6DE6" w:rsidRPr="00375C65" w:rsidRDefault="00222F33" w:rsidP="0033299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графический диктант по словесной инструкции</w:t>
      </w:r>
      <w:r w:rsidR="009C6DE6"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B20E4E" w:rsidRPr="00375C65" w:rsidRDefault="00B20E4E" w:rsidP="00487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</w:pPr>
    </w:p>
    <w:p w:rsidR="00222F33" w:rsidRPr="00375C65" w:rsidRDefault="00222F33" w:rsidP="00487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Вырезание ножницами.</w:t>
      </w:r>
    </w:p>
    <w:p w:rsidR="00222F33" w:rsidRPr="00375C65" w:rsidRDefault="00222F33" w:rsidP="0048755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Вырезание силуэта предмета</w:t>
      </w:r>
    </w:p>
    <w:p w:rsidR="00222F33" w:rsidRPr="00375C65" w:rsidRDefault="00222F33" w:rsidP="0048755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highlight w:val="yellow"/>
          <w:lang w:eastAsia="ru-RU"/>
        </w:rPr>
      </w:pPr>
      <w:proofErr w:type="gramStart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Тест Н.Н. </w:t>
      </w:r>
      <w:proofErr w:type="spellStart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Озерецкого</w:t>
      </w:r>
      <w:proofErr w:type="spellEnd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«Вырезание круга» (На карточке изображен толстой линией круг диаметром 30мм, разделенный на 8 секторов.</w:t>
      </w:r>
      <w:proofErr w:type="gramEnd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Вокруг него имеются 3 больших и 3 маленьких по диаметру круга,</w:t>
      </w:r>
    </w:p>
    <w:p w:rsidR="00222F33" w:rsidRPr="00375C65" w:rsidRDefault="00222F33" w:rsidP="0048755A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изображенные тонкой линией на расстоянии 1 мм друг от друга. Вырезается основной круг. Работа должна быть выполнена за 1 минуту. </w:t>
      </w:r>
      <w:proofErr w:type="gramStart"/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Допускается отклонений не более 2-х раз.)</w:t>
      </w:r>
      <w:proofErr w:type="gramEnd"/>
    </w:p>
    <w:p w:rsidR="00B20E4E" w:rsidRPr="00375C65" w:rsidRDefault="00B20E4E" w:rsidP="00222F3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</w:pPr>
    </w:p>
    <w:p w:rsidR="00222F33" w:rsidRPr="00375C65" w:rsidRDefault="00222F33" w:rsidP="00222F33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Критерии оценки деятельности ребенка:</w:t>
      </w:r>
    </w:p>
    <w:p w:rsidR="00222F33" w:rsidRPr="00375C65" w:rsidRDefault="00222F33" w:rsidP="00222F33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 каждое правильное задание ставится </w:t>
      </w:r>
      <w:r w:rsidRPr="00375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5 баллов</w:t>
      </w: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.</w:t>
      </w:r>
    </w:p>
    <w:p w:rsidR="00B20E4E" w:rsidRPr="00375C65" w:rsidRDefault="00B20E4E" w:rsidP="009C6DE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</w:pPr>
    </w:p>
    <w:p w:rsidR="00B20E4E" w:rsidRPr="00375C65" w:rsidRDefault="00222F33" w:rsidP="00B20E4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Высокий уровень</w:t>
      </w: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– задания выполнены без ошибок и самостоятельно. Сумма баллов по заданиям – 50-60 баллов.</w:t>
      </w:r>
    </w:p>
    <w:p w:rsidR="00B20E4E" w:rsidRPr="00375C65" w:rsidRDefault="00B20E4E" w:rsidP="00B20E4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</w:p>
    <w:p w:rsidR="00B20E4E" w:rsidRPr="00375C65" w:rsidRDefault="00222F33" w:rsidP="00B20E4E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Средний уровень</w:t>
      </w: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– есть 2- 4 ошибки, ребенок использует направляющую и стимулирующую помощь,</w:t>
      </w:r>
      <w:r w:rsidR="009C6DE6" w:rsidRPr="00375C65">
        <w:rPr>
          <w:rFonts w:ascii="Calibri" w:eastAsia="Times New Roman" w:hAnsi="Calibri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сумма баллов от 26 до 49 балла.</w:t>
      </w:r>
    </w:p>
    <w:p w:rsidR="00222F33" w:rsidRPr="00375C65" w:rsidRDefault="00222F33" w:rsidP="00DA530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375C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>Низкий уровень</w:t>
      </w:r>
      <w:r w:rsidRPr="00375C6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 – задание не выполнено, сумма баллов от 15 до 25 баллов.</w:t>
      </w:r>
    </w:p>
    <w:tbl>
      <w:tblPr>
        <w:tblpPr w:leftFromText="180" w:rightFromText="180" w:vertAnchor="text" w:horzAnchor="margin" w:tblpXSpec="center" w:tblpY="232"/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359"/>
        <w:gridCol w:w="709"/>
        <w:gridCol w:w="709"/>
        <w:gridCol w:w="992"/>
        <w:gridCol w:w="709"/>
        <w:gridCol w:w="708"/>
        <w:gridCol w:w="567"/>
        <w:gridCol w:w="567"/>
        <w:gridCol w:w="733"/>
        <w:gridCol w:w="709"/>
        <w:gridCol w:w="708"/>
        <w:gridCol w:w="685"/>
        <w:gridCol w:w="851"/>
      </w:tblGrid>
      <w:tr w:rsidR="00222F33" w:rsidRPr="00375C65" w:rsidTr="00026ECE">
        <w:trPr>
          <w:trHeight w:val="300"/>
        </w:trPr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№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Ф.И.</w:t>
            </w:r>
          </w:p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ребенка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026ECE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 xml:space="preserve">Развитие </w:t>
            </w:r>
            <w:proofErr w:type="gramStart"/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мелкой</w:t>
            </w:r>
            <w:proofErr w:type="gramEnd"/>
          </w:p>
          <w:p w:rsidR="00222F33" w:rsidRPr="00375C65" w:rsidRDefault="00222F33" w:rsidP="00026ECE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моторики рук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026ECE">
            <w:pPr>
              <w:spacing w:after="0" w:line="240" w:lineRule="auto"/>
              <w:ind w:left="-124" w:right="-84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Ориентирование</w:t>
            </w:r>
          </w:p>
          <w:p w:rsidR="00222F33" w:rsidRPr="00375C65" w:rsidRDefault="00222F33" w:rsidP="00026ECE">
            <w:pPr>
              <w:spacing w:after="0" w:line="240" w:lineRule="auto"/>
              <w:ind w:left="-124" w:right="-84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в пространстве</w:t>
            </w:r>
          </w:p>
        </w:tc>
        <w:tc>
          <w:tcPr>
            <w:tcW w:w="39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Развитие графических навыков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Вырезание</w:t>
            </w:r>
          </w:p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ножницами</w:t>
            </w:r>
          </w:p>
        </w:tc>
      </w:tr>
      <w:tr w:rsidR="00222F33" w:rsidRPr="00375C65" w:rsidTr="00026ECE">
        <w:trPr>
          <w:trHeight w:val="420"/>
        </w:trPr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026ECE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Копирование образца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026ECE">
            <w:pPr>
              <w:spacing w:after="0" w:line="240" w:lineRule="auto"/>
              <w:ind w:left="-108" w:right="-84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Штриховка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026ECE">
            <w:pPr>
              <w:spacing w:after="0" w:line="240" w:lineRule="auto"/>
              <w:ind w:left="-108" w:right="-84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Графический</w:t>
            </w:r>
          </w:p>
          <w:p w:rsidR="00222F33" w:rsidRPr="00375C65" w:rsidRDefault="00222F33" w:rsidP="00026ECE">
            <w:pPr>
              <w:spacing w:after="0" w:line="240" w:lineRule="auto"/>
              <w:ind w:left="-108" w:right="-84"/>
              <w:jc w:val="center"/>
              <w:rPr>
                <w:rFonts w:ascii="Calibri" w:eastAsia="Times New Roman" w:hAnsi="Calibri" w:cs="Arial"/>
                <w:color w:val="000000"/>
                <w:sz w:val="2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highlight w:val="yellow"/>
                <w:lang w:eastAsia="ru-RU"/>
              </w:rPr>
              <w:t>диктант</w:t>
            </w:r>
          </w:p>
        </w:tc>
        <w:tc>
          <w:tcPr>
            <w:tcW w:w="153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</w:tr>
      <w:tr w:rsidR="00222F33" w:rsidRPr="00375C65" w:rsidTr="00026ECE">
        <w:trPr>
          <w:trHeight w:val="240"/>
        </w:trPr>
        <w:tc>
          <w:tcPr>
            <w:tcW w:w="5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Н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Н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К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К</w:t>
            </w:r>
          </w:p>
        </w:tc>
      </w:tr>
      <w:tr w:rsidR="00222F33" w:rsidRPr="00375C65" w:rsidTr="00026ECE"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375C65" w:rsidRDefault="00222F33" w:rsidP="00222F3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highlight w:val="yellow"/>
                <w:lang w:eastAsia="ru-RU"/>
              </w:rPr>
            </w:pPr>
          </w:p>
        </w:tc>
      </w:tr>
      <w:tr w:rsidR="00222F33" w:rsidRPr="00680E4A" w:rsidTr="00026ECE">
        <w:trPr>
          <w:trHeight w:val="580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375C65" w:rsidRDefault="00222F33" w:rsidP="00222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75C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ru-RU"/>
              </w:rPr>
              <w:t>Общий показатель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F33" w:rsidRPr="00680E4A" w:rsidRDefault="00222F33" w:rsidP="00222F3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375C65" w:rsidRDefault="00375C65" w:rsidP="00332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99C" w:rsidRPr="0033299C" w:rsidRDefault="0033299C" w:rsidP="003329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99C">
        <w:rPr>
          <w:rFonts w:ascii="Times New Roman" w:eastAsia="Calibri" w:hAnsi="Times New Roman" w:cs="Times New Roman"/>
          <w:b/>
          <w:sz w:val="28"/>
          <w:szCs w:val="28"/>
        </w:rPr>
        <w:t>Раздел 2. Содержание программы.</w:t>
      </w:r>
    </w:p>
    <w:p w:rsidR="0033299C" w:rsidRPr="0033299C" w:rsidRDefault="0033299C" w:rsidP="0033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Учебный (тематический) план 1-го года обучения.</w:t>
      </w:r>
    </w:p>
    <w:p w:rsidR="0033299C" w:rsidRPr="0033299C" w:rsidRDefault="0033299C" w:rsidP="00332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99C">
        <w:rPr>
          <w:rFonts w:ascii="Times New Roman" w:eastAsia="Calibri" w:hAnsi="Times New Roman" w:cs="Times New Roman"/>
          <w:b/>
          <w:sz w:val="28"/>
        </w:rPr>
        <w:t>Подготовка к письму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2"/>
        <w:gridCol w:w="1134"/>
        <w:gridCol w:w="2551"/>
      </w:tblGrid>
      <w:tr w:rsidR="0033299C" w:rsidRPr="0033299C" w:rsidTr="0033299C">
        <w:trPr>
          <w:trHeight w:val="5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Количество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проведения контроля</w:t>
            </w:r>
          </w:p>
        </w:tc>
      </w:tr>
      <w:tr w:rsidR="0033299C" w:rsidRPr="0033299C" w:rsidTr="0033299C">
        <w:trPr>
          <w:trHeight w:val="2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Знакомимся с правилами при письме. Инструкция по ТБ.  (Здравствуй карандаш)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Cs w:val="24"/>
              </w:rPr>
              <w:t>Начальный</w:t>
            </w:r>
          </w:p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Cs w:val="24"/>
              </w:rPr>
              <w:t>(собеседование)</w:t>
            </w: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при письме. Ориентировка на листе бумаги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Рисуем вертикальные линии</w:t>
            </w:r>
            <w:proofErr w:type="gramStart"/>
            <w:r w:rsidRPr="00332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Pr="00332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Веселый дождик)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5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5"/>
                <w:sz w:val="24"/>
                <w:szCs w:val="24"/>
              </w:rPr>
              <w:t>Регулируем нажим на карандаш.</w:t>
            </w:r>
          </w:p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5"/>
                <w:sz w:val="24"/>
                <w:szCs w:val="24"/>
              </w:rPr>
              <w:t>(Дождик тише, дождик громче)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Рисуем вертикальные линии. (Строим забор)</w:t>
            </w:r>
            <w:r w:rsidRPr="003329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Регулируем нажим на карандаш (Разукрашиваем забор)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29"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Раскрашиваем рисунок (Цыплята гуляют на лужайке)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Горизонтальные линии (Учимся рисовать дорожку)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  <w:t>Горизонтальные линии (Дорожки для автомобилей)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Пунктирные линии. (Чудесный платочек)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  <w:t>Пунктирные линии. (Украсим платочек)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4" w:after="0" w:line="240" w:lineRule="auto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Вертикальные, горизонтальные, наклонные линии</w:t>
            </w:r>
          </w:p>
          <w:p w:rsidR="0033299C" w:rsidRPr="0033299C" w:rsidRDefault="0033299C" w:rsidP="0033299C">
            <w:pPr>
              <w:shd w:val="clear" w:color="auto" w:fill="FFFFFF"/>
              <w:spacing w:before="14" w:after="0" w:line="240" w:lineRule="auto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(Расчески для куклы)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Штриховка горизонтальными линиями</w:t>
            </w:r>
          </w:p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(Учимся штриховать)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5"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Штриховка вертикальными линиями (Учимся штриховать)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ind w:right="-142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Штриховка наклонными линиями (Учимся штриховать</w:t>
            </w: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br w:type="column"/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rPr>
          <w:trHeight w:val="1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>Рисование  по точкам (Учимся рисовать по точкам)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Волнистая линия (Волны большие, волны маленькие)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rPr>
          <w:trHeight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Волнистая линия (Волны большие, волны маленькие)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gramStart"/>
            <w:r w:rsidRPr="0033299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Промежуточный (составление            </w:t>
            </w:r>
            <w:proofErr w:type="gramEnd"/>
          </w:p>
          <w:p w:rsidR="0033299C" w:rsidRPr="0033299C" w:rsidRDefault="0033299C" w:rsidP="0033299C">
            <w:pPr>
              <w:spacing w:after="0" w:line="240" w:lineRule="auto"/>
              <w:ind w:left="780"/>
              <w:contextualSpacing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0"/>
                <w:szCs w:val="24"/>
              </w:rPr>
              <w:t>предложений по картинке)</w:t>
            </w: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>Вырезание ножницами (Резные снежинки)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7"/>
                <w:sz w:val="24"/>
                <w:szCs w:val="24"/>
              </w:rPr>
              <w:t>Линии в различных направлениях (Елочка - зеленая иголочка)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</w:pPr>
            <w:proofErr w:type="gramStart"/>
            <w:r w:rsidRPr="0033299C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Вырезание ножницами (Волшебные ладошки (елка)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5" w:after="0" w:line="240" w:lineRule="auto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Рисование и вырезание (Приглашение на праздник)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Рисование полукругов. (Цветы на лугу)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Рисование полукругов. (Цветы на лугу)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</w:rPr>
              <w:t>Рисование круглой формы (Угощение для друзей)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ind w:right="19"/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2"/>
                <w:sz w:val="24"/>
                <w:szCs w:val="24"/>
              </w:rPr>
              <w:t>Линии разных видов (Украсим шапочки)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Волнистая линия (Кораблик качается на волнах)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5" w:after="0" w:line="240" w:lineRule="auto"/>
              <w:ind w:right="82"/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  <w:t>Графические узоры (Узоры на коврике)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Штрихуем разными способами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14" w:after="0" w:line="240" w:lineRule="auto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Линии разных видов (Сказочные цветы)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hd w:val="clear" w:color="auto" w:fill="FFFFFF"/>
              <w:spacing w:before="53" w:after="0" w:line="240" w:lineRule="auto"/>
              <w:ind w:right="-108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Штриховка (Вот как мы умеем штриховать)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rPr>
          <w:trHeight w:val="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в прописях, тематическое рисование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букв, тематическое рисование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Штрихуем в прописях, раскраска тематических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Штрихуем в прописях, раскраска тематических рисунков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9C" w:rsidRPr="0033299C" w:rsidTr="003329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      </w:t>
            </w:r>
            <w:proofErr w:type="gramStart"/>
            <w:r w:rsidRPr="0033299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1  Итоговый контроль (чтение по  </w:t>
            </w:r>
            <w:proofErr w:type="gramEnd"/>
          </w:p>
          <w:p w:rsidR="0033299C" w:rsidRPr="0033299C" w:rsidRDefault="0033299C" w:rsidP="0033299C">
            <w:pPr>
              <w:spacing w:after="0" w:line="240" w:lineRule="auto"/>
              <w:ind w:left="300"/>
              <w:rPr>
                <w:rFonts w:ascii="Calibri" w:eastAsia="Calibri" w:hAnsi="Calibri" w:cs="Times New Roman"/>
              </w:rPr>
            </w:pPr>
            <w:r w:rsidRPr="0033299C">
              <w:rPr>
                <w:rFonts w:ascii="Times New Roman" w:eastAsia="Calibri" w:hAnsi="Times New Roman" w:cs="Times New Roman"/>
                <w:sz w:val="20"/>
                <w:szCs w:val="24"/>
              </w:rPr>
              <w:t>слогам, четверостишье наизусть)</w:t>
            </w:r>
          </w:p>
        </w:tc>
      </w:tr>
      <w:tr w:rsidR="0033299C" w:rsidRPr="0033299C" w:rsidTr="0033299C"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299C" w:rsidRPr="0033299C" w:rsidRDefault="0033299C" w:rsidP="003329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29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9C" w:rsidRPr="0033299C" w:rsidRDefault="0033299C" w:rsidP="003329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299C" w:rsidRDefault="0033299C" w:rsidP="0033299C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99C">
        <w:rPr>
          <w:rFonts w:ascii="Times New Roman" w:eastAsia="Calibri" w:hAnsi="Times New Roman" w:cs="Times New Roman"/>
          <w:b/>
          <w:sz w:val="28"/>
          <w:szCs w:val="28"/>
        </w:rPr>
        <w:t xml:space="preserve">2.6. График    работы </w:t>
      </w:r>
    </w:p>
    <w:p w:rsidR="0033299C" w:rsidRPr="0033299C" w:rsidRDefault="0033299C" w:rsidP="0033299C">
      <w:pPr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2071"/>
        <w:gridCol w:w="2147"/>
      </w:tblGrid>
      <w:tr w:rsidR="0033299C" w:rsidRPr="0033299C" w:rsidTr="00B20E4E">
        <w:tc>
          <w:tcPr>
            <w:tcW w:w="1985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Дни недели</w:t>
            </w:r>
          </w:p>
        </w:tc>
        <w:tc>
          <w:tcPr>
            <w:tcW w:w="2127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Старшая группа «Теремок»</w:t>
            </w:r>
          </w:p>
        </w:tc>
        <w:tc>
          <w:tcPr>
            <w:tcW w:w="1984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Старшая группа «Машенька»</w:t>
            </w:r>
          </w:p>
        </w:tc>
        <w:tc>
          <w:tcPr>
            <w:tcW w:w="2071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Старшая группа «Ромашка»</w:t>
            </w:r>
          </w:p>
        </w:tc>
        <w:tc>
          <w:tcPr>
            <w:tcW w:w="2147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 xml:space="preserve">Старшая </w:t>
            </w:r>
          </w:p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группа «Радуга»</w:t>
            </w:r>
          </w:p>
        </w:tc>
      </w:tr>
      <w:tr w:rsidR="0033299C" w:rsidRPr="0033299C" w:rsidTr="00B20E4E">
        <w:trPr>
          <w:trHeight w:val="1093"/>
        </w:trPr>
        <w:tc>
          <w:tcPr>
            <w:tcW w:w="1985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Понедельник</w:t>
            </w:r>
          </w:p>
        </w:tc>
        <w:tc>
          <w:tcPr>
            <w:tcW w:w="212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  <w:tc>
          <w:tcPr>
            <w:tcW w:w="1984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71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  <w:tc>
          <w:tcPr>
            <w:tcW w:w="2147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3299C" w:rsidRPr="0033299C" w:rsidTr="00B20E4E">
        <w:tc>
          <w:tcPr>
            <w:tcW w:w="1985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</w:tc>
        <w:tc>
          <w:tcPr>
            <w:tcW w:w="2127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  <w:tc>
          <w:tcPr>
            <w:tcW w:w="2071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</w:tr>
      <w:tr w:rsidR="0033299C" w:rsidRPr="0033299C" w:rsidTr="00B20E4E">
        <w:tc>
          <w:tcPr>
            <w:tcW w:w="1985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Среда</w:t>
            </w:r>
          </w:p>
        </w:tc>
        <w:tc>
          <w:tcPr>
            <w:tcW w:w="212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  <w:tc>
          <w:tcPr>
            <w:tcW w:w="1984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71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  <w:tc>
          <w:tcPr>
            <w:tcW w:w="2147" w:type="dxa"/>
          </w:tcPr>
          <w:p w:rsidR="0033299C" w:rsidRPr="0033299C" w:rsidRDefault="0033299C" w:rsidP="0033299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3299C" w:rsidRPr="0033299C" w:rsidTr="00B20E4E">
        <w:trPr>
          <w:trHeight w:val="1012"/>
        </w:trPr>
        <w:tc>
          <w:tcPr>
            <w:tcW w:w="1985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Четверг</w:t>
            </w:r>
          </w:p>
        </w:tc>
        <w:tc>
          <w:tcPr>
            <w:tcW w:w="2127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  <w:tc>
          <w:tcPr>
            <w:tcW w:w="2071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1-подгруппа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15:45-16:10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2- подгруппа</w:t>
            </w:r>
          </w:p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16:20-16:45</w:t>
            </w:r>
          </w:p>
        </w:tc>
      </w:tr>
      <w:tr w:rsidR="0033299C" w:rsidRPr="0033299C" w:rsidTr="00B20E4E">
        <w:tc>
          <w:tcPr>
            <w:tcW w:w="1985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</w:tc>
        <w:tc>
          <w:tcPr>
            <w:tcW w:w="212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71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4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3299C" w:rsidRPr="0033299C" w:rsidTr="00B20E4E">
        <w:tc>
          <w:tcPr>
            <w:tcW w:w="1985" w:type="dxa"/>
          </w:tcPr>
          <w:p w:rsidR="0033299C" w:rsidRPr="0033299C" w:rsidRDefault="0033299C" w:rsidP="0033299C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212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 ООД</w:t>
            </w:r>
          </w:p>
        </w:tc>
        <w:tc>
          <w:tcPr>
            <w:tcW w:w="1984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 ООД</w:t>
            </w:r>
          </w:p>
        </w:tc>
        <w:tc>
          <w:tcPr>
            <w:tcW w:w="2071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 ООД</w:t>
            </w:r>
          </w:p>
        </w:tc>
        <w:tc>
          <w:tcPr>
            <w:tcW w:w="2147" w:type="dxa"/>
          </w:tcPr>
          <w:p w:rsidR="0033299C" w:rsidRPr="0033299C" w:rsidRDefault="0033299C" w:rsidP="0033299C">
            <w:pPr>
              <w:rPr>
                <w:rFonts w:ascii="Times New Roman" w:hAnsi="Times New Roman"/>
                <w:sz w:val="24"/>
                <w:szCs w:val="28"/>
              </w:rPr>
            </w:pPr>
            <w:r w:rsidRPr="0033299C">
              <w:rPr>
                <w:rFonts w:ascii="Times New Roman" w:hAnsi="Times New Roman"/>
                <w:sz w:val="24"/>
                <w:szCs w:val="28"/>
              </w:rPr>
              <w:t>2 ООД</w:t>
            </w:r>
          </w:p>
        </w:tc>
      </w:tr>
    </w:tbl>
    <w:p w:rsidR="00EE1E98" w:rsidRDefault="00EE1E98" w:rsidP="00B84F80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61FE3" w:rsidRPr="0033299C" w:rsidRDefault="001C48E2" w:rsidP="00B84F80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</w:t>
      </w:r>
      <w:r w:rsidR="00DB1EFD" w:rsidRPr="0033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26AB4" w:rsidRPr="0033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планирование на 202</w:t>
      </w:r>
      <w:r w:rsidR="00AB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37D18" w:rsidRPr="0033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26AB4" w:rsidRPr="0033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B4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26AB4" w:rsidRPr="00332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102"/>
        <w:gridCol w:w="868"/>
        <w:gridCol w:w="3251"/>
      </w:tblGrid>
      <w:tr w:rsidR="00361FE3" w:rsidRPr="001C48E2" w:rsidTr="00176037">
        <w:trPr>
          <w:trHeight w:val="283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385851" w:rsidP="00EE1E98">
            <w:pPr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361FE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361FE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361FE3" w:rsidRPr="001C48E2" w:rsidRDefault="00361FE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AB4" w:rsidRPr="001C48E2" w:rsidTr="00176037">
        <w:trPr>
          <w:trHeight w:val="389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126AB4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176037" w:rsidRPr="001C48E2" w:rsidRDefault="00176037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126AB4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цели</w:t>
            </w:r>
          </w:p>
          <w:p w:rsidR="00176037" w:rsidRPr="001C48E2" w:rsidRDefault="00176037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76037" w:rsidRPr="00176037" w:rsidRDefault="00126AB4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7603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Кол-во часов</w:t>
            </w: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Pr="001C48E2" w:rsidRDefault="0044780B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материал для работы</w:t>
            </w:r>
          </w:p>
        </w:tc>
      </w:tr>
      <w:tr w:rsidR="00126AB4" w:rsidRPr="001C48E2" w:rsidTr="00176037">
        <w:trPr>
          <w:trHeight w:val="1974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385851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Знакомимся с правилами при письме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(Здравствуй карандаш)</w:t>
            </w:r>
          </w:p>
          <w:p w:rsidR="0033299C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правильным хватом карандаша пальцами рук, правильная посадка, положение листа. Развивать внимание, слуховое восприятие, двигательную активность гибкость пальцев, кистей рук, умен</w:t>
            </w:r>
            <w:r w:rsidR="0033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понимать словесные установки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385851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126AB4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неотточенные с гранями, карандаш отточенный, цветные карандаши, демонстрационный материал, раздаточный лист № 1.</w:t>
            </w:r>
          </w:p>
          <w:p w:rsidR="0033299C" w:rsidRPr="001C48E2" w:rsidRDefault="0033299C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AB4" w:rsidRPr="001C48E2" w:rsidTr="00195503">
        <w:trPr>
          <w:trHeight w:val="1483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385851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755A" w:rsidRDefault="00126AB4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при письме. </w:t>
            </w:r>
          </w:p>
          <w:p w:rsidR="00126AB4" w:rsidRPr="001C48E2" w:rsidRDefault="00126AB4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на листе бумаги</w:t>
            </w:r>
          </w:p>
          <w:p w:rsidR="00126AB4" w:rsidRDefault="00126AB4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(Здравствуй карандаш)</w:t>
            </w: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E1E98" w:rsidRDefault="00126AB4" w:rsidP="00195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Карандаши неотточенные с гранями, карандаш отточенный, цветные карандаши, </w:t>
            </w:r>
            <w:proofErr w:type="spell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</w:t>
            </w:r>
            <w:proofErr w:type="spellEnd"/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26AB4" w:rsidRPr="001C48E2" w:rsidRDefault="00126AB4" w:rsidP="00195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материал, раздаточный лист № 1</w:t>
            </w:r>
          </w:p>
        </w:tc>
      </w:tr>
      <w:tr w:rsidR="00126AB4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385851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вертикальные линии.</w:t>
            </w:r>
          </w:p>
          <w:p w:rsidR="00126AB4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(Веселый дождик)</w:t>
            </w:r>
          </w:p>
          <w:p w:rsidR="00126AB4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пространственную ориентацию на листе бумаги, умение правильно держать карандаш, проводить вертикальные линии сверху вниз, не отрывая карандаш от листа бумаги.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B63AD3" w:rsidP="00195503">
            <w:pPr>
              <w:spacing w:after="0" w:line="240" w:lineRule="auto"/>
              <w:ind w:right="-1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Цветные карандаши, простой карандаш, камешки, раздаточный </w:t>
            </w:r>
            <w:r w:rsidR="00126AB4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2</w:t>
            </w:r>
          </w:p>
          <w:p w:rsidR="0033299C" w:rsidRPr="001C48E2" w:rsidRDefault="0033299C" w:rsidP="001955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AB4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385851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 нажим на карандаш.</w:t>
            </w:r>
          </w:p>
          <w:p w:rsidR="00126AB4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(Дождик тише, дождик громче.)</w:t>
            </w:r>
          </w:p>
          <w:p w:rsidR="00126AB4" w:rsidRPr="001C48E2" w:rsidRDefault="00126AB4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держать карандаш, придавать телу правильное положение, формировать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пространственную ориентацию на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листке бумаги (справа, слева, в центре, в верху, внизу) Учить проводить линии сверху вниз регулируя нажим на карандаш.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26AB4" w:rsidRDefault="00B63AD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Цветные карандаши, простой карандаш, счетные палочки, </w:t>
            </w:r>
            <w:r w:rsidR="00126AB4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лист 2</w:t>
            </w:r>
          </w:p>
          <w:p w:rsidR="00A37D18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30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10033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95503" w:rsidRDefault="0019550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Рисуем вертикальные линии. </w:t>
            </w:r>
          </w:p>
          <w:p w:rsidR="00100330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(Строим забор)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0330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100330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«строить» забор из палочек слева направо, беря по одной палочке правой рукой, выкладывать их на полоску на расстоянии друг от</w:t>
            </w:r>
          </w:p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друга, рисовать забор также слева направо, проводя вертикально линии сверху вниз, от верхней полоски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низшей, не заходя за них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Pr="001C48E2" w:rsidRDefault="00100330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неотточенные по 2 на каждого ребенка, фасоль по 10 штук, тарелочки по 3 штуки, счетные палочки, цветные</w:t>
            </w:r>
          </w:p>
          <w:p w:rsidR="00100330" w:rsidRPr="001C48E2" w:rsidRDefault="00100330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раздаточный лист №</w:t>
            </w:r>
            <w:r w:rsidR="00A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EE1E98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33299C" w:rsidRPr="001C48E2" w:rsidRDefault="0033299C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цели</w:t>
            </w:r>
          </w:p>
          <w:p w:rsidR="00A37D18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33299C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329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часов</w:t>
            </w: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материал для работы</w:t>
            </w: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B84F80" w:rsidRDefault="00B84F8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80" w:rsidRDefault="00B84F8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9C" w:rsidRPr="001C48E2" w:rsidRDefault="0033299C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 нажим на карандаш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(Разукрашиваем забор)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проводить вертикальные линии сверху вниз, меняя нажим на карандаш (слабо, сильнее, сильно), рисовать в ограниченном пространстве. Развивать моторные движения и действия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 и левой руки.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84F80" w:rsidRDefault="00B84F8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80" w:rsidRDefault="00B84F8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299C" w:rsidRPr="001C48E2" w:rsidRDefault="0033299C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неотточенные</w:t>
            </w:r>
          </w:p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цветные карандаши,</w:t>
            </w:r>
          </w:p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счетные палочки,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</w:t>
            </w:r>
            <w:proofErr w:type="gramEnd"/>
          </w:p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№</w:t>
            </w:r>
            <w:r w:rsidR="00A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299C" w:rsidRPr="001C48E2" w:rsidRDefault="0033299C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102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Раскрашиваем рисунок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(Цыплята гуляют на лужайке)</w:t>
            </w:r>
          </w:p>
          <w:p w:rsidR="00A37D18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рисовать линии (травку) сверху вниз слева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в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ограниченном пространстве, раскрашивать в пределах контура рисунка. Следить за п</w:t>
            </w:r>
            <w:r w:rsidR="00B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озой ребенка, положением бумаги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карандаша.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Карандаши неотточенные по 2 на 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каждого ребенка, фасоль по 10</w:t>
            </w: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штук, тарелочки по 3 </w:t>
            </w:r>
            <w:r w:rsidR="00B63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штуки, счетные палочки, цветные 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раздаточный лист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61FE3" w:rsidRPr="001C48E2" w:rsidRDefault="00361FE3" w:rsidP="00B84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103"/>
        <w:gridCol w:w="850"/>
        <w:gridCol w:w="3261"/>
      </w:tblGrid>
      <w:tr w:rsidR="00361FE3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10033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85851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Горизонтальные линии (Учимся рисовать дорожку)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понимать словесные установки педагога, выполнять движение по показу, рисовать прямые горизонтальные линии по середине, слева на право не отрывая карандаш от бумаги. Продолжать развивать согласованное действие обеих рук.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361FE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пособие с лентой, карандаши, демонстрационный и раздаточный лист №</w:t>
            </w:r>
            <w:r w:rsidR="00A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37D18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30" w:rsidRPr="001C48E2" w:rsidTr="00EE1E98">
        <w:trPr>
          <w:trHeight w:val="1764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10033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Горизонтальные линии</w:t>
            </w:r>
          </w:p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(Дорожки для автомобилей)</w:t>
            </w:r>
          </w:p>
          <w:p w:rsidR="000C7CF9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проводить горизонтальные линии слева на право, не отрывая карандаш от бумаги, формировать умение пространственной ориентации, развивать мелкую моторику руки.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100330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пособие с лентой, карандаши, демонстрационный и раздаточный</w:t>
            </w: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цели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Кол-во часов</w:t>
            </w: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материал для работы</w:t>
            </w: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Пунктирные линии 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(Чудесный платочек)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пунктирной линией, учить правильно ее рисовать. Продолжать формировать умение правильно держать карандаш. Следить за позой ребенка, положением бумаги на столе.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Прищепки по 1 шт. на каждого ребенка, карандаши, демонстрационный и раздаточный лист №</w:t>
            </w:r>
            <w:r w:rsidR="00A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Пунктирные линии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(Украсим платочек)</w:t>
            </w:r>
          </w:p>
          <w:p w:rsidR="00F36122" w:rsidRPr="001C48E2" w:rsidRDefault="00F361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умение правильно рисовать пунктирную линию, используя ее для украшения платочка, регулировать нажим на карандаш (слабо, сильнее, сильно), развивать моторные умения и гибкость рук.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Прищепки по 2 шт. на каждого ребенка, карандаши, демонстрационный и раздаточный лист №</w:t>
            </w:r>
            <w:r w:rsidR="00A3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Вертикальные, </w:t>
            </w:r>
            <w:r w:rsidR="00B8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горизонтальные, наклонные линии.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(Расчески для куклы)</w:t>
            </w:r>
          </w:p>
          <w:p w:rsidR="00F36122" w:rsidRPr="001C48E2" w:rsidRDefault="00F361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B8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зрительно-моторную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координацию, чувство пространства, умение соблюдать на листе бумаги направление линий (вертикальные, горизонтальные, наклонные) рисуя по образцу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отточенные по 2 штуки на каждого ребенка, счетные палочки, цветные карандаши, демонстрационный лист и раздаточный лист №</w:t>
            </w:r>
            <w:r w:rsidR="009A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горизонтальными линиями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(Учимся штриховать)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правилами штриховки: проводить линии только в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заданном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направление, не выходя за контуры фигуры (квадрата, прямоугольника). Соблюдать параллельность линий. Продолжать активизировать моторику рук при помощи пальчиковой гимнастики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лист и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раздаточный лист №</w:t>
            </w:r>
            <w:r w:rsidR="009A50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</w:tr>
      <w:tr w:rsidR="00F36122" w:rsidRPr="001C48E2" w:rsidTr="00B63AD3">
        <w:trPr>
          <w:trHeight w:val="355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15E96" w:rsidRPr="001C48E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вертикальными линиями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(Учимся штриховать)</w:t>
            </w:r>
          </w:p>
          <w:p w:rsidR="00EE1E98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рисовать вертикальные штрихи, увеличивая и уменьшая высоту линии, постепенно заштриховывая треугольник. Продолжать развивать мышцы пальцев и кистей рук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Карандаши неотточенные по 2 на каждого ребенка, фасоль по 10 штук, тарелочки по 3 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штуки, счетные палоч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цветные 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</w:t>
            </w:r>
          </w:p>
          <w:p w:rsidR="00EE1E98" w:rsidRPr="00EE1E98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демонстрационный лист и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  <w:t>раздаточный лист №</w:t>
            </w:r>
            <w:r w:rsidR="0048755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EE1E98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915E96" w:rsidRDefault="00915E96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AD3" w:rsidRPr="001C48E2" w:rsidRDefault="00B63AD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A37D18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цели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8755A" w:rsidRPr="001C48E2" w:rsidRDefault="00F36122" w:rsidP="00B84F80">
            <w:pPr>
              <w:spacing w:after="0" w:line="240" w:lineRule="auto"/>
              <w:ind w:left="-150" w:right="-1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9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часов</w:t>
            </w: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0C7CF9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материал для работы</w:t>
            </w:r>
          </w:p>
        </w:tc>
      </w:tr>
      <w:tr w:rsidR="00F36122" w:rsidRPr="001C48E2" w:rsidTr="00EE1E98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наклонными линиями</w:t>
            </w:r>
          </w:p>
          <w:p w:rsidR="00F36122" w:rsidRPr="001C48E2" w:rsidRDefault="00A37D1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(Учимся штриховать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20E4E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рисовать наклонные линии, постепенно заштриховывая ими </w:t>
            </w:r>
            <w:hyperlink r:id="rId12" w:history="1">
              <w:r w:rsidRPr="001C48E2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геометрическую фигуру</w:t>
              </w:r>
            </w:hyperlink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Развивать зрительно-моторную координацию, умение соблюдать направление линии.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37D18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резиновые маленькие по 2 на каждого ребенка, карандаши, </w:t>
            </w:r>
          </w:p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демонстрационный лист и раздаточный лист №</w:t>
            </w:r>
            <w:r w:rsidR="00A37D1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  <w:p w:rsidR="00A37D18" w:rsidRPr="001C48E2" w:rsidRDefault="00A37D18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FE3" w:rsidRPr="001C48E2" w:rsidRDefault="00361FE3" w:rsidP="00B84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5054"/>
        <w:gridCol w:w="868"/>
        <w:gridCol w:w="3261"/>
      </w:tblGrid>
      <w:tr w:rsidR="00361FE3" w:rsidRPr="001C48E2" w:rsidTr="00EE1E98"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385851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точкам</w:t>
            </w:r>
          </w:p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(Учимся рисовать по точкам)</w:t>
            </w:r>
          </w:p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обводить рисунок по точкам, не отрывая карандаш от бумаги, развивать пространственное видение, заштриховывать рисунок аккуратно в пределах контура рисунка.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неотточенные по 2 на каждого ребёнка, фасоль, горох, тарелочки по 3 штуки, цветные карандаши, раздаточный лист №</w:t>
            </w:r>
            <w:r w:rsidR="009A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1D59C5" w:rsidRPr="001C48E2" w:rsidRDefault="001D59C5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30" w:rsidRPr="001C48E2" w:rsidTr="00EE1E98"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10033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Волнистая линия</w:t>
            </w:r>
          </w:p>
          <w:p w:rsidR="00B20E4E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рисовать в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олнистую линию, слева на право.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регулировать нажим на карандаш, продолжать формировать зрительно-моторную координацию.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Фасоль, мелкие камешки, тарелочки, тонкий шнурок, цветные карандаши, демонстрационные лист, раздаточный лист №</w:t>
            </w:r>
            <w:r w:rsidR="001D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</w:tr>
      <w:tr w:rsidR="00100330" w:rsidRPr="001C48E2" w:rsidTr="00195503">
        <w:trPr>
          <w:trHeight w:val="695"/>
        </w:trPr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15E96" w:rsidRDefault="0010033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A5049" w:rsidRDefault="009A504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49" w:rsidRPr="001C48E2" w:rsidRDefault="009A504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Волнистая линия</w:t>
            </w:r>
          </w:p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(Волны большие, волны маленькие)</w:t>
            </w:r>
          </w:p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рисовать волнистые линии, закрашивать рисунок в пределах контура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48755A" w:rsidRPr="001C48E2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Фасоль, мелкие камешки, тарелочки, тонкий шнурок, цветные карандаши, демонстрационный лист </w:t>
            </w:r>
          </w:p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D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00330" w:rsidRPr="001C48E2" w:rsidTr="00EE1E98"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10033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Вырезание ножницами </w:t>
            </w:r>
            <w:r w:rsidR="00100330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(Резные снежинки)</w:t>
            </w:r>
          </w:p>
          <w:p w:rsidR="00100330" w:rsidRPr="001C48E2" w:rsidRDefault="00100330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вырезать по заданным</w:t>
            </w:r>
            <w:r w:rsidR="00915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линиям, развивать зрительно-моторную координацию, двигательную активность пальцев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Default="006768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00330" w:rsidRPr="001C48E2" w:rsidRDefault="00100330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лист, ножницы, карандаш простой, счетные палочки, демонстрационный материал</w:t>
            </w:r>
          </w:p>
        </w:tc>
      </w:tr>
      <w:tr w:rsidR="00F36122" w:rsidRPr="001C48E2" w:rsidTr="009A5049">
        <w:trPr>
          <w:trHeight w:val="239"/>
        </w:trPr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36122" w:rsidRPr="001C48E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rPr>
          <w:trHeight w:val="1169"/>
        </w:trPr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различных направлениях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(Елочка - зеленая иголочка)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 зрительно-моторную</w:t>
            </w:r>
            <w:r w:rsidR="001D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координацию, чувство пространства, умение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направление линии.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D59C5" w:rsidRDefault="001D59C5" w:rsidP="00B8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Pr="001C48E2" w:rsidRDefault="001D59C5" w:rsidP="00B8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EE1E98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палочки, цветные карандаши, </w:t>
            </w:r>
            <w:proofErr w:type="spell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</w:t>
            </w:r>
            <w:proofErr w:type="spellEnd"/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онный</w:t>
            </w:r>
            <w:proofErr w:type="spell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листы №</w:t>
            </w:r>
            <w:r w:rsidR="009A5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и белая бумага, ножницы, клей</w:t>
            </w:r>
          </w:p>
        </w:tc>
      </w:tr>
      <w:tr w:rsidR="00F36122" w:rsidRPr="001C48E2" w:rsidTr="00EE1E98"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15E96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195503" w:rsidRDefault="0019550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503" w:rsidRDefault="0019550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503" w:rsidRDefault="0019550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503" w:rsidRPr="001C48E2" w:rsidRDefault="0019550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ножницами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(Волшебные ладошки (елка))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вырезать по сложной линии контура собственной ладони. Развивать глазомер, двигательную активность пальцев рук.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95503" w:rsidRDefault="0019550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503" w:rsidRDefault="0019550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503" w:rsidRPr="001C48E2" w:rsidRDefault="0019550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Плотная бумага (по размеру открытки), цветная бумага, краски, кисти, ножницы, клей</w:t>
            </w:r>
            <w:proofErr w:type="gramEnd"/>
          </w:p>
          <w:p w:rsidR="00195503" w:rsidRDefault="0019550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503" w:rsidRPr="001C48E2" w:rsidRDefault="0019550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122" w:rsidRPr="001C48E2" w:rsidTr="00EE1E98"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и вырезание (Приглашение на праздник). 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положительное отношение к окружающим, желание пригласить их на праздник </w:t>
            </w:r>
            <w:r w:rsidR="00F36122"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елки, самостоятельно использовать умение,</w:t>
            </w:r>
          </w:p>
          <w:p w:rsidR="00F36122" w:rsidRPr="001C48E2" w:rsidRDefault="00F36122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полученное в рисование и аппликации.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развивать зрительно-моторную координацию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Pr="001C48E2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36122" w:rsidRDefault="00F36122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карандаши, краски, альбомный лист,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демонстрационные листы</w:t>
            </w:r>
          </w:p>
          <w:p w:rsidR="00915E96" w:rsidRDefault="00915E96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219" w:rsidRPr="001C48E2" w:rsidTr="00EE1E98">
        <w:trPr>
          <w:trHeight w:val="213"/>
        </w:trPr>
        <w:tc>
          <w:tcPr>
            <w:tcW w:w="1166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054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FE3" w:rsidRPr="001C48E2" w:rsidRDefault="00361FE3" w:rsidP="00B84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49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103"/>
        <w:gridCol w:w="850"/>
        <w:gridCol w:w="3261"/>
      </w:tblGrid>
      <w:tr w:rsidR="001C48E2" w:rsidRPr="001C48E2" w:rsidTr="00195503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полукругов. 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(Цветы на лугу)</w:t>
            </w:r>
          </w:p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 листочках в клетку рисовать узор из полукругов по образцу, а затем его раскрашивать, не заходя за контур. Формировать умение анализировать и воспроизводить образец.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Pr="001C48E2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361FE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Горох, фасоль, листок в клетку,</w:t>
            </w:r>
          </w:p>
          <w:p w:rsidR="001D59C5" w:rsidRDefault="00361FE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цветные карандаши, демонстрационный лист </w:t>
            </w:r>
          </w:p>
          <w:p w:rsidR="00361FE3" w:rsidRDefault="00361FE3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D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1D59C5" w:rsidRPr="001C48E2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8E2" w:rsidRPr="001C48E2" w:rsidTr="00195503">
        <w:trPr>
          <w:trHeight w:val="1537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полукругов 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(Цветы на лугу)</w:t>
            </w:r>
          </w:p>
          <w:p w:rsidR="001D59C5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учить детей рисовать лепестки цветов полукруглой формы. Вначале по образцу, а затем самостоятельно. </w:t>
            </w:r>
          </w:p>
          <w:p w:rsidR="00915E96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умение ориентироваться в пространстве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D59C5" w:rsidRPr="001C48E2" w:rsidRDefault="001D59C5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Pr="001C48E2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резиновые маленькие, на каждого по 2 шт., цветные 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C48E2" w:rsidRPr="001C48E2" w:rsidTr="00195503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круглой формы</w:t>
            </w:r>
          </w:p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(Угощение для друзей)</w:t>
            </w:r>
          </w:p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рисовать предметы круглой формы, формировать умение различать форму, величину предмета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915E96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резиновые маленькие, на каждого по 2 шт., цветные 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карандаши, </w:t>
            </w:r>
            <w:proofErr w:type="gramStart"/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  <w:proofErr w:type="gramEnd"/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материал №</w:t>
            </w:r>
            <w:r w:rsidR="001D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C48E2" w:rsidRPr="001C48E2" w:rsidTr="00195503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разных видов 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(Украсим шапочки)</w:t>
            </w:r>
          </w:p>
          <w:p w:rsidR="00361FE3" w:rsidRPr="001C48E2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проводить линии разных видов (вертикаль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ные, горизонтальные, волнистые,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пунктирные). Развивать зрительно-моторную координацию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Pr="00EE1E98" w:rsidRDefault="00361FE3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фольги 1 на каждого, силуэты шапочек, цветные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карандаши, демонстрационный лист, раздаточный лист №</w:t>
            </w:r>
            <w:r w:rsidR="001D59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</w:tr>
      <w:tr w:rsidR="001C48E2" w:rsidRPr="001C48E2" w:rsidTr="00195503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AD3" w:rsidRPr="001C48E2" w:rsidTr="00195503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63AD3" w:rsidRPr="001C48E2" w:rsidRDefault="00B63AD3" w:rsidP="003F1D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63AD3" w:rsidRDefault="00B63AD3" w:rsidP="003F1D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цели</w:t>
            </w:r>
          </w:p>
          <w:p w:rsidR="00B63AD3" w:rsidRPr="001C48E2" w:rsidRDefault="00B63AD3" w:rsidP="003F1D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20E4E" w:rsidRPr="00B20E4E" w:rsidRDefault="00B63AD3" w:rsidP="003F1D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63AD3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Кол-во часов</w:t>
            </w: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B63AD3" w:rsidRPr="001C48E2" w:rsidRDefault="00B63AD3" w:rsidP="003F1D9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материал для работы</w:t>
            </w:r>
          </w:p>
        </w:tc>
      </w:tr>
      <w:tr w:rsidR="001C48E2" w:rsidRPr="001C48E2" w:rsidTr="00195503">
        <w:trPr>
          <w:trHeight w:val="354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20E4E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Волнистая линия (Кораблик качается на волнах).</w:t>
            </w:r>
            <w:r w:rsidR="00B2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3219" w:rsidRPr="001C48E2" w:rsidRDefault="00F53219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мение рисовать волнистую линию.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Раскрашивать в пределах контура. Умение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ориентироваться в пространстве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Default="001D59C5" w:rsidP="00B20E4E">
            <w:pPr>
              <w:spacing w:after="0" w:line="240" w:lineRule="auto"/>
              <w:ind w:left="-8" w:right="-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Мячи, тонкие шнурки, цветные </w:t>
            </w:r>
            <w:r w:rsidR="00F53219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 </w:t>
            </w:r>
            <w:r w:rsidR="00B2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3219"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демонстрационный и</w:t>
            </w:r>
            <w:r w:rsidR="00B2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3219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листы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3219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B20E4E" w:rsidRDefault="00B20E4E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E4E" w:rsidRPr="001C48E2" w:rsidRDefault="00B20E4E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8E2" w:rsidRPr="001C48E2" w:rsidTr="00195503">
        <w:trPr>
          <w:trHeight w:val="213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15E96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Pr="001C48E2" w:rsidRDefault="00EE1E98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Графические узоры </w:t>
            </w:r>
            <w:r w:rsidR="00F53219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(Узоры на коврике)</w:t>
            </w:r>
          </w:p>
          <w:p w:rsidR="00F53219" w:rsidRPr="001C48E2" w:rsidRDefault="00F53219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умение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ориентироваться 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листе бумаги, самостоятельно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рисовать графические узоры по обра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зцу. Развивать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зрительно-моторную координацию.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Клубочки ниток 1 шт. на каждого, цветные карандаши, демонстрационный и раздаточный материал №</w:t>
            </w:r>
            <w:r w:rsidR="001D5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1D59C5" w:rsidRPr="001C48E2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8E2" w:rsidRPr="001C48E2" w:rsidTr="00195503"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Pr="001C48E2" w:rsidRDefault="00F53219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Штрихуем </w:t>
            </w:r>
            <w:hyperlink r:id="rId13" w:history="1">
              <w:r w:rsidRPr="001C48E2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разными способами</w:t>
              </w:r>
            </w:hyperlink>
          </w:p>
          <w:p w:rsidR="00F53219" w:rsidRPr="001C48E2" w:rsidRDefault="00F53219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умение детей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заштриховывать фигуры разными способами: горизонтальными, вертикальными, наклонными,</w:t>
            </w:r>
          </w:p>
          <w:p w:rsidR="00B84F80" w:rsidRPr="00EE1E98" w:rsidRDefault="00F53219" w:rsidP="00B84F8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волнистыми линиями, не выходя за контуры 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рисунка, соблюдать параллельность линий и расстояние между ними.</w:t>
            </w:r>
          </w:p>
        </w:tc>
        <w:tc>
          <w:tcPr>
            <w:tcW w:w="850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Карандаши, лист фольги, демонстрационный, раздаточный материал №</w:t>
            </w:r>
            <w:r w:rsidR="00487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FE3" w:rsidRPr="001C48E2" w:rsidRDefault="00361FE3" w:rsidP="00B84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61FE3" w:rsidRPr="001C48E2" w:rsidRDefault="00361FE3" w:rsidP="00B84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49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067"/>
        <w:gridCol w:w="868"/>
        <w:gridCol w:w="3279"/>
      </w:tblGrid>
      <w:tr w:rsidR="00361FE3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EE1E98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Линии разных видов </w:t>
            </w:r>
            <w:r w:rsidR="00361FE3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(Сказочные цветы)</w:t>
            </w:r>
          </w:p>
          <w:p w:rsidR="00361FE3" w:rsidRPr="001C48E2" w:rsidRDefault="00361FE3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рисовать линии </w:t>
            </w:r>
            <w:hyperlink r:id="rId14" w:history="1">
              <w:r w:rsidRPr="001C48E2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разного вида</w:t>
              </w:r>
            </w:hyperlink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прямые, пунктирные, волнистые, спиралевидные, в разных направлениях. Развивать воображение.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8755A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55A" w:rsidRPr="001C48E2" w:rsidRDefault="0048755A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61FE3" w:rsidRPr="001C48E2" w:rsidRDefault="00361FE3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219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219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915E96" w:rsidRPr="001C48E2" w:rsidRDefault="00915E96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Default="00F53219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цели</w:t>
            </w:r>
          </w:p>
          <w:p w:rsidR="0048755A" w:rsidRPr="001C48E2" w:rsidRDefault="0048755A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E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Кол-во часов</w:t>
            </w: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48755A" w:rsidRPr="001C48E2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материал для работы</w:t>
            </w:r>
          </w:p>
        </w:tc>
      </w:tr>
      <w:tr w:rsidR="00F53219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Pr="001C48E2" w:rsidRDefault="00EE1E98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Штриховка </w:t>
            </w:r>
            <w:r w:rsidR="00F53219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(Вот как мы умеем штриховать)</w:t>
            </w:r>
          </w:p>
          <w:p w:rsidR="00F53219" w:rsidRPr="001C48E2" w:rsidRDefault="00F53219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детей заштриховывать фигуры разными способами: горизонтальными, вертикальными, наклонными, волнистыми линиями, не выходя за контуры рисунка, соблюдать параллельность линий и расстояние между ними.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Pr="001C48E2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Прищепки по 2 шт. на каждого, </w:t>
            </w:r>
            <w:r w:rsidR="00F53219"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карандаши.</w:t>
            </w:r>
          </w:p>
          <w:p w:rsidR="001D59C5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Pr="001C48E2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219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80" w:rsidRPr="001C48E2" w:rsidRDefault="00B84F8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B20E4E" w:rsidRDefault="00F53219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в прописях, тематическое рисование</w:t>
            </w:r>
            <w:r w:rsidR="00EE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4F80" w:rsidRPr="001C48E2" w:rsidRDefault="00F53219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детей самостоятельно выбирать содержание рисунка, располагать предметы, передавать не сложный сюжет, аккуратно закрашивать, используя приемы штриховки сверху вниз, слева на право.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5E96" w:rsidRDefault="00915E96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80" w:rsidRPr="001C48E2" w:rsidRDefault="00B84F80" w:rsidP="00B84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Default="00F53219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материал, каштан, цветные карандаши, альбомный лист.</w:t>
            </w:r>
          </w:p>
          <w:p w:rsidR="001D59C5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9C5" w:rsidRDefault="001D59C5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4F80" w:rsidRPr="001C48E2" w:rsidRDefault="00B84F80" w:rsidP="00B84F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219" w:rsidRPr="001C48E2" w:rsidTr="00195503">
        <w:trPr>
          <w:trHeight w:val="205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Pr="001C48E2" w:rsidRDefault="00F53219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F53219" w:rsidRPr="001C48E2" w:rsidRDefault="006768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</w:t>
            </w:r>
            <w:r w:rsidR="00B8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букв, тематическое рисование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Pr="001C48E2" w:rsidRDefault="00F53219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1D59C5" w:rsidRPr="001C48E2" w:rsidRDefault="00F53219" w:rsidP="00EE1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Каштан, цветные карандаши.</w:t>
            </w:r>
          </w:p>
        </w:tc>
      </w:tr>
      <w:tr w:rsidR="00F53219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Default="00F53219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1D59C5" w:rsidRPr="001C48E2" w:rsidRDefault="001D59C5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Pr="001C48E2" w:rsidRDefault="006768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в прописях, р</w:t>
            </w:r>
            <w:r w:rsidR="00B8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аскраска тематических рисунков.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Default="00676822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D59C5" w:rsidRPr="001C48E2" w:rsidRDefault="001D59C5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53219" w:rsidRDefault="00676822" w:rsidP="00EE1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карандаши.</w:t>
            </w:r>
          </w:p>
          <w:p w:rsidR="001D59C5" w:rsidRPr="001C48E2" w:rsidRDefault="001D59C5" w:rsidP="00EE1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822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Default="00676822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  <w:p w:rsidR="001D59C5" w:rsidRPr="001C48E2" w:rsidRDefault="001D59C5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Pr="001C48E2" w:rsidRDefault="006768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Штриховка в прописях, р</w:t>
            </w:r>
            <w:r w:rsidR="00B84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аскраска тематических рисунков.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Default="00676822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D59C5" w:rsidRPr="001C48E2" w:rsidRDefault="001D59C5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Default="00676822" w:rsidP="00EE1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карандаши.</w:t>
            </w:r>
          </w:p>
          <w:p w:rsidR="001D59C5" w:rsidRPr="001C48E2" w:rsidRDefault="001D59C5" w:rsidP="00EE1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822" w:rsidRPr="001C48E2" w:rsidTr="00195503">
        <w:trPr>
          <w:trHeight w:val="116"/>
        </w:trPr>
        <w:tc>
          <w:tcPr>
            <w:tcW w:w="1135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Pr="001C48E2" w:rsidRDefault="00676822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067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Pr="001C48E2" w:rsidRDefault="00676822" w:rsidP="00EE1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68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Pr="001C48E2" w:rsidRDefault="00676822" w:rsidP="00EE1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9" w:type="dxa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76822" w:rsidRPr="001C48E2" w:rsidRDefault="00676822" w:rsidP="00EE1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7E4F" w:rsidRPr="00B63AD3" w:rsidRDefault="00B87E4F" w:rsidP="00B84F8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B63AD3" w:rsidRDefault="00B63AD3" w:rsidP="001C4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B20E4E" w:rsidRDefault="00B20E4E" w:rsidP="001C4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B20E4E" w:rsidRDefault="00B20E4E" w:rsidP="001C48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C48E2" w:rsidRPr="00B84F80" w:rsidRDefault="00DA5305" w:rsidP="001C48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32"/>
          <w:lang w:eastAsia="ru-RU"/>
        </w:rPr>
      </w:pPr>
      <w:r w:rsidRPr="00B84F80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2.9</w:t>
      </w:r>
      <w:r w:rsidR="001C48E2" w:rsidRPr="00B84F80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. Методическое обеспечение.</w:t>
      </w:r>
    </w:p>
    <w:p w:rsidR="001C48E2" w:rsidRPr="001C48E2" w:rsidRDefault="001C48E2" w:rsidP="001C48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Основная форма организации:</w:t>
      </w:r>
    </w:p>
    <w:p w:rsidR="001C48E2" w:rsidRPr="001C48E2" w:rsidRDefault="001C48E2" w:rsidP="00915E96">
      <w:pPr>
        <w:numPr>
          <w:ilvl w:val="0"/>
          <w:numId w:val="20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и подгрупповая.</w:t>
      </w:r>
    </w:p>
    <w:p w:rsidR="001C48E2" w:rsidRPr="001C48E2" w:rsidRDefault="001C48E2" w:rsidP="00915E96">
      <w:pPr>
        <w:numPr>
          <w:ilvl w:val="0"/>
          <w:numId w:val="20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1C48E2" w:rsidRPr="001C48E2" w:rsidRDefault="001C48E2" w:rsidP="00915E96">
      <w:pPr>
        <w:shd w:val="clear" w:color="auto" w:fill="FFFFFF"/>
        <w:tabs>
          <w:tab w:val="num" w:pos="-14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Методы обучения</w:t>
      </w:r>
      <w:r w:rsidRPr="001C48E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</w:p>
    <w:p w:rsidR="001C48E2" w:rsidRPr="001C48E2" w:rsidRDefault="001C48E2" w:rsidP="00915E96">
      <w:pPr>
        <w:numPr>
          <w:ilvl w:val="0"/>
          <w:numId w:val="21"/>
        </w:numPr>
        <w:shd w:val="clear" w:color="auto" w:fill="FFFFFF"/>
        <w:tabs>
          <w:tab w:val="num" w:pos="-142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(наглядно-слуховой, наглядно-зрительный);</w:t>
      </w:r>
    </w:p>
    <w:p w:rsidR="001C48E2" w:rsidRPr="00915E96" w:rsidRDefault="00915E96" w:rsidP="00915E96">
      <w:pPr>
        <w:numPr>
          <w:ilvl w:val="0"/>
          <w:numId w:val="21"/>
        </w:numPr>
        <w:shd w:val="clear" w:color="auto" w:fill="FFFFFF"/>
        <w:tabs>
          <w:tab w:val="num" w:pos="-142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словесный, </w:t>
      </w:r>
      <w:r w:rsidR="001C48E2"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практический.</w:t>
      </w:r>
    </w:p>
    <w:p w:rsidR="001C48E2" w:rsidRPr="001C48E2" w:rsidRDefault="001C48E2" w:rsidP="00915E96">
      <w:pPr>
        <w:shd w:val="clear" w:color="auto" w:fill="FFFFFF"/>
        <w:tabs>
          <w:tab w:val="num" w:pos="-14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Приемы обучения:</w:t>
      </w:r>
    </w:p>
    <w:p w:rsidR="001C48E2" w:rsidRPr="00915E96" w:rsidRDefault="00915E96" w:rsidP="00915E96">
      <w:pPr>
        <w:numPr>
          <w:ilvl w:val="0"/>
          <w:numId w:val="22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игры, упражнения, работа по образцу, </w:t>
      </w:r>
      <w:r w:rsidR="001C48E2"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задания;</w:t>
      </w:r>
    </w:p>
    <w:p w:rsidR="001C48E2" w:rsidRPr="00915E96" w:rsidRDefault="001C48E2" w:rsidP="00915E96">
      <w:pPr>
        <w:numPr>
          <w:ilvl w:val="0"/>
          <w:numId w:val="22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</w:t>
      </w:r>
      <w:r w:rsid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лемных ситуаций,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иллюстраций;</w:t>
      </w:r>
    </w:p>
    <w:p w:rsidR="001C48E2" w:rsidRPr="001C48E2" w:rsidRDefault="001C48E2" w:rsidP="00915E96">
      <w:pPr>
        <w:numPr>
          <w:ilvl w:val="0"/>
          <w:numId w:val="22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рассказ.</w:t>
      </w:r>
    </w:p>
    <w:p w:rsidR="001C48E2" w:rsidRPr="001C48E2" w:rsidRDefault="001C48E2" w:rsidP="00915E96">
      <w:pPr>
        <w:shd w:val="clear" w:color="auto" w:fill="FFFFFF"/>
        <w:tabs>
          <w:tab w:val="num" w:pos="-14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Методическое и дидактическое обеспечение программы:</w:t>
      </w:r>
    </w:p>
    <w:p w:rsidR="001C48E2" w:rsidRPr="00915E96" w:rsidRDefault="00915E96" w:rsidP="00915E96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конспекты занятий, </w:t>
      </w:r>
      <w:r w:rsidR="001C48E2"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пальчиковых игр, самомассажа, физкультминуток, пауз, речевых гимнастик, рисунков по клеточкам;</w:t>
      </w:r>
    </w:p>
    <w:p w:rsidR="001C48E2" w:rsidRPr="001C48E2" w:rsidRDefault="001C48E2" w:rsidP="00915E96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иллюстрации;</w:t>
      </w:r>
    </w:p>
    <w:p w:rsidR="001C48E2" w:rsidRPr="00915E96" w:rsidRDefault="001C48E2" w:rsidP="00915E96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таблицы, эскизы, схемы, алгоритмы, дид</w:t>
      </w:r>
      <w:r w:rsid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актические карточки, фотографии,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прописи, печатные листы с заданиями;</w:t>
      </w:r>
      <w:proofErr w:type="gramEnd"/>
    </w:p>
    <w:p w:rsidR="001C48E2" w:rsidRPr="001C48E2" w:rsidRDefault="001C48E2" w:rsidP="00915E96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 материалы.</w:t>
      </w:r>
    </w:p>
    <w:p w:rsidR="001C48E2" w:rsidRPr="001C48E2" w:rsidRDefault="001C48E2" w:rsidP="00915E96">
      <w:pPr>
        <w:shd w:val="clear" w:color="auto" w:fill="FFFFFF"/>
        <w:tabs>
          <w:tab w:val="num" w:pos="-14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Материальное обеспечение программы:</w:t>
      </w:r>
    </w:p>
    <w:p w:rsidR="001C48E2" w:rsidRPr="001C48E2" w:rsidRDefault="001C48E2" w:rsidP="00915E96">
      <w:pPr>
        <w:shd w:val="clear" w:color="auto" w:fill="FFFFFF"/>
        <w:tabs>
          <w:tab w:val="num" w:pos="-142"/>
        </w:tabs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 карандаш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</w:t>
      </w:r>
      <w:r w:rsid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5E96"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альбом</w:t>
      </w:r>
      <w:r w:rsidR="00915E96" w:rsidRPr="00915E9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тетрадь в клетку, в косую линейку</w:t>
      </w:r>
      <w:r w:rsid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15E96"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5E96"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трафареты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шаблоны для обведения, вырезания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счетные палочки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цветная бумага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</w:t>
      </w:r>
      <w:proofErr w:type="gramEnd"/>
    </w:p>
    <w:p w:rsidR="001C48E2" w:rsidRPr="001C48E2" w:rsidRDefault="001C48E2" w:rsidP="00915E96">
      <w:pPr>
        <w:numPr>
          <w:ilvl w:val="0"/>
          <w:numId w:val="24"/>
        </w:numPr>
        <w:shd w:val="clear" w:color="auto" w:fill="FFFFFF"/>
        <w:tabs>
          <w:tab w:val="clear" w:pos="720"/>
          <w:tab w:val="num" w:pos="-567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«Сухие» бассейны с разными наполнителями (гречка, фасоль, грецкие орехи, каштаны…)</w:t>
      </w:r>
    </w:p>
    <w:p w:rsidR="001C48E2" w:rsidRPr="001C48E2" w:rsidRDefault="001C48E2" w:rsidP="00915E96">
      <w:pPr>
        <w:numPr>
          <w:ilvl w:val="0"/>
          <w:numId w:val="24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природные материалы</w:t>
      </w:r>
    </w:p>
    <w:p w:rsidR="001C48E2" w:rsidRPr="00915E96" w:rsidRDefault="001C48E2" w:rsidP="00915E96">
      <w:pPr>
        <w:numPr>
          <w:ilvl w:val="0"/>
          <w:numId w:val="24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соленое тесто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бусы, пуговицы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макароны различных видов и размеров</w:t>
      </w:r>
    </w:p>
    <w:p w:rsidR="00915E96" w:rsidRPr="00915E96" w:rsidRDefault="001C48E2" w:rsidP="00915E96">
      <w:pPr>
        <w:numPr>
          <w:ilvl w:val="0"/>
          <w:numId w:val="24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салфетки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массажные мячи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линейка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</w:t>
      </w:r>
      <w:r w:rsidR="00915E96">
        <w:rPr>
          <w:rFonts w:ascii="Calibri" w:eastAsia="Times New Roman" w:hAnsi="Calibri" w:cs="Arial"/>
          <w:color w:val="000000"/>
          <w:lang w:eastAsia="ru-RU"/>
        </w:rPr>
        <w:t xml:space="preserve">, </w:t>
      </w:r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ленты и </w:t>
      </w:r>
      <w:proofErr w:type="spellStart"/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91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1C48E2" w:rsidRPr="001C48E2" w:rsidRDefault="001C48E2" w:rsidP="00915E96">
      <w:pPr>
        <w:shd w:val="clear" w:color="auto" w:fill="FFFFFF"/>
        <w:tabs>
          <w:tab w:val="num" w:pos="-14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контроля:</w:t>
      </w:r>
    </w:p>
    <w:p w:rsidR="001C48E2" w:rsidRPr="001C48E2" w:rsidRDefault="001C48E2" w:rsidP="00915E96">
      <w:pPr>
        <w:numPr>
          <w:ilvl w:val="0"/>
          <w:numId w:val="25"/>
        </w:numPr>
        <w:shd w:val="clear" w:color="auto" w:fill="FFFFFF"/>
        <w:tabs>
          <w:tab w:val="clear" w:pos="720"/>
          <w:tab w:val="num" w:pos="-142"/>
        </w:tabs>
        <w:spacing w:before="30" w:after="30" w:line="240" w:lineRule="auto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наблюдение;</w:t>
      </w:r>
    </w:p>
    <w:p w:rsidR="001C48E2" w:rsidRPr="001C48E2" w:rsidRDefault="001C48E2" w:rsidP="001C48E2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C4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анализ результатов активности обучающихся на занятиях, выполняемых ими заданий.                                        </w:t>
      </w:r>
    </w:p>
    <w:p w:rsidR="001C48E2" w:rsidRPr="00B63AD3" w:rsidRDefault="001C48E2" w:rsidP="00915E96">
      <w:pPr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</w:pPr>
      <w:r w:rsidRPr="00B63AD3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 xml:space="preserve">3. </w:t>
      </w:r>
      <w:r w:rsidR="00361FE3" w:rsidRPr="00B63AD3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  <w:lang w:eastAsia="ru-RU"/>
        </w:rPr>
        <w:t>Учебно-методическое обеспечение:</w:t>
      </w:r>
    </w:p>
    <w:p w:rsidR="00361FE3" w:rsidRPr="001C48E2" w:rsidRDefault="00361FE3" w:rsidP="00915E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>Преемственность: программа по подготовке к школе детей 5-</w:t>
      </w:r>
      <w:r w:rsidR="00B84F80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лет / </w:t>
      </w:r>
      <w:proofErr w:type="gramStart"/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[ </w:t>
      </w:r>
      <w:proofErr w:type="gramEnd"/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Н.А. Федосова, Е.В. Коваленко, И.А. </w:t>
      </w:r>
      <w:proofErr w:type="spellStart"/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>Дядюнова</w:t>
      </w:r>
      <w:proofErr w:type="spellEnd"/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др.; </w:t>
      </w:r>
      <w:r w:rsidR="00D00A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науч. рук. </w:t>
      </w:r>
      <w:proofErr w:type="gramStart"/>
      <w:r w:rsidR="00D00A0C">
        <w:rPr>
          <w:rFonts w:ascii="Times New Roman" w:eastAsia="Times New Roman" w:hAnsi="Times New Roman" w:cs="Times New Roman"/>
          <w:sz w:val="29"/>
          <w:szCs w:val="29"/>
          <w:lang w:eastAsia="ru-RU"/>
        </w:rPr>
        <w:t>Н.А. Федосова].</w:t>
      </w:r>
      <w:proofErr w:type="gramEnd"/>
      <w:r w:rsidR="00D00A0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- М.</w:t>
      </w:r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>: Просвещение, 2016</w:t>
      </w:r>
    </w:p>
    <w:p w:rsidR="00361FE3" w:rsidRPr="001C48E2" w:rsidRDefault="00361FE3" w:rsidP="00915E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>Прописи будущего первоклассника: пособие для детей 5-</w:t>
      </w:r>
      <w:r w:rsidR="00B84F80">
        <w:rPr>
          <w:rFonts w:ascii="Times New Roman" w:eastAsia="Times New Roman" w:hAnsi="Times New Roman" w:cs="Times New Roman"/>
          <w:sz w:val="29"/>
          <w:szCs w:val="29"/>
          <w:lang w:eastAsia="ru-RU"/>
        </w:rPr>
        <w:t>6</w:t>
      </w:r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лет / Н.А. Федосова. – М.: Просвещение, 2017</w:t>
      </w:r>
    </w:p>
    <w:p w:rsidR="00361FE3" w:rsidRPr="001F6CB6" w:rsidRDefault="00361FE3" w:rsidP="00915E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1C48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Солнечные ступеньки. Подготовка к письму. Часть 2. Издательство: ВК </w:t>
      </w:r>
      <w:r w:rsidRPr="001F6CB6">
        <w:rPr>
          <w:rFonts w:ascii="Times New Roman" w:eastAsia="Times New Roman" w:hAnsi="Times New Roman" w:cs="Times New Roman"/>
          <w:sz w:val="29"/>
          <w:szCs w:val="29"/>
          <w:lang w:eastAsia="ru-RU"/>
        </w:rPr>
        <w:t>Дакота, 2017</w:t>
      </w:r>
    </w:p>
    <w:p w:rsidR="00DB6381" w:rsidRPr="001F6CB6" w:rsidRDefault="001F6CB6" w:rsidP="00915E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Готовимся к школе. </w:t>
      </w:r>
      <w:r w:rsidR="00D00A0C" w:rsidRPr="001F6CB6">
        <w:rPr>
          <w:rFonts w:ascii="Times New Roman" w:hAnsi="Times New Roman" w:cs="Times New Roman"/>
          <w:sz w:val="28"/>
          <w:szCs w:val="28"/>
        </w:rPr>
        <w:t>85 уроков для обучения письму. Т. А. Воробьев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15E96">
        <w:rPr>
          <w:rFonts w:ascii="Times New Roman" w:hAnsi="Times New Roman" w:cs="Times New Roman"/>
          <w:sz w:val="28"/>
          <w:szCs w:val="28"/>
        </w:rPr>
        <w:t>.</w:t>
      </w:r>
    </w:p>
    <w:sectPr w:rsidR="00DB6381" w:rsidRPr="001F6CB6" w:rsidSect="00676822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2C" w:rsidRDefault="005A412C" w:rsidP="00676822">
      <w:pPr>
        <w:spacing w:after="0" w:line="240" w:lineRule="auto"/>
      </w:pPr>
      <w:r>
        <w:separator/>
      </w:r>
    </w:p>
  </w:endnote>
  <w:endnote w:type="continuationSeparator" w:id="0">
    <w:p w:rsidR="005A412C" w:rsidRDefault="005A412C" w:rsidP="0067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2C" w:rsidRDefault="005A412C" w:rsidP="00676822">
      <w:pPr>
        <w:spacing w:after="0" w:line="240" w:lineRule="auto"/>
      </w:pPr>
      <w:r>
        <w:separator/>
      </w:r>
    </w:p>
  </w:footnote>
  <w:footnote w:type="continuationSeparator" w:id="0">
    <w:p w:rsidR="005A412C" w:rsidRDefault="005A412C" w:rsidP="00676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212891"/>
      <w:docPartObj>
        <w:docPartGallery w:val="Page Numbers (Top of Page)"/>
        <w:docPartUnique/>
      </w:docPartObj>
    </w:sdtPr>
    <w:sdtContent>
      <w:p w:rsidR="003F1D97" w:rsidRDefault="003F1D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6CE">
          <w:rPr>
            <w:noProof/>
          </w:rPr>
          <w:t>2</w:t>
        </w:r>
        <w:r>
          <w:fldChar w:fldCharType="end"/>
        </w:r>
      </w:p>
    </w:sdtContent>
  </w:sdt>
  <w:p w:rsidR="003F1D97" w:rsidRDefault="003F1D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C79"/>
    <w:multiLevelType w:val="multilevel"/>
    <w:tmpl w:val="4A980D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4165E"/>
    <w:multiLevelType w:val="multilevel"/>
    <w:tmpl w:val="7C38E9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C3934"/>
    <w:multiLevelType w:val="multilevel"/>
    <w:tmpl w:val="6D781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A5EB7"/>
    <w:multiLevelType w:val="multilevel"/>
    <w:tmpl w:val="AD8431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968B7"/>
    <w:multiLevelType w:val="hybridMultilevel"/>
    <w:tmpl w:val="EBEC539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E33D0"/>
    <w:multiLevelType w:val="multilevel"/>
    <w:tmpl w:val="E6EA1B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F0F01"/>
    <w:multiLevelType w:val="multilevel"/>
    <w:tmpl w:val="A5B47D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E46334"/>
    <w:multiLevelType w:val="hybridMultilevel"/>
    <w:tmpl w:val="294007CA"/>
    <w:lvl w:ilvl="0" w:tplc="4AECCA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6162B0"/>
    <w:multiLevelType w:val="multilevel"/>
    <w:tmpl w:val="8BEE97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4B43"/>
    <w:multiLevelType w:val="hybridMultilevel"/>
    <w:tmpl w:val="1DF225CE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05E5F"/>
    <w:multiLevelType w:val="multilevel"/>
    <w:tmpl w:val="34B673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D5724"/>
    <w:multiLevelType w:val="multilevel"/>
    <w:tmpl w:val="A7DC0D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D5B7D"/>
    <w:multiLevelType w:val="multilevel"/>
    <w:tmpl w:val="4A980D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5A7B9D"/>
    <w:multiLevelType w:val="hybridMultilevel"/>
    <w:tmpl w:val="F2D685F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E13C3"/>
    <w:multiLevelType w:val="multilevel"/>
    <w:tmpl w:val="9640A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34A4A"/>
    <w:multiLevelType w:val="multilevel"/>
    <w:tmpl w:val="9DCAE0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95BB9"/>
    <w:multiLevelType w:val="hybridMultilevel"/>
    <w:tmpl w:val="3112FC2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412CB"/>
    <w:multiLevelType w:val="hybridMultilevel"/>
    <w:tmpl w:val="75B06AB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E5A0B"/>
    <w:multiLevelType w:val="multilevel"/>
    <w:tmpl w:val="3D4841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3378E8"/>
    <w:multiLevelType w:val="hybridMultilevel"/>
    <w:tmpl w:val="A74A2DDE"/>
    <w:lvl w:ilvl="0" w:tplc="AF78299C">
      <w:start w:val="1"/>
      <w:numFmt w:val="decimal"/>
      <w:lvlText w:val="%1"/>
      <w:lvlJc w:val="left"/>
      <w:pPr>
        <w:ind w:left="7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714B1"/>
    <w:multiLevelType w:val="multilevel"/>
    <w:tmpl w:val="E660A2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571B6C"/>
    <w:multiLevelType w:val="hybridMultilevel"/>
    <w:tmpl w:val="79E01F5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BE196A"/>
    <w:multiLevelType w:val="hybridMultilevel"/>
    <w:tmpl w:val="39D618A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24576"/>
    <w:multiLevelType w:val="hybridMultilevel"/>
    <w:tmpl w:val="22D46F8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A24FF"/>
    <w:multiLevelType w:val="multilevel"/>
    <w:tmpl w:val="EE96BA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AE6224"/>
    <w:multiLevelType w:val="hybridMultilevel"/>
    <w:tmpl w:val="B714FB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6"/>
  </w:num>
  <w:num w:numId="5">
    <w:abstractNumId w:val="4"/>
  </w:num>
  <w:num w:numId="6">
    <w:abstractNumId w:val="21"/>
  </w:num>
  <w:num w:numId="7">
    <w:abstractNumId w:val="2"/>
  </w:num>
  <w:num w:numId="8">
    <w:abstractNumId w:val="14"/>
  </w:num>
  <w:num w:numId="9">
    <w:abstractNumId w:val="24"/>
  </w:num>
  <w:num w:numId="10">
    <w:abstractNumId w:val="1"/>
  </w:num>
  <w:num w:numId="11">
    <w:abstractNumId w:val="7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5"/>
  </w:num>
  <w:num w:numId="17">
    <w:abstractNumId w:val="25"/>
  </w:num>
  <w:num w:numId="18">
    <w:abstractNumId w:val="15"/>
  </w:num>
  <w:num w:numId="19">
    <w:abstractNumId w:val="13"/>
  </w:num>
  <w:num w:numId="20">
    <w:abstractNumId w:val="3"/>
  </w:num>
  <w:num w:numId="21">
    <w:abstractNumId w:val="17"/>
  </w:num>
  <w:num w:numId="22">
    <w:abstractNumId w:val="11"/>
  </w:num>
  <w:num w:numId="23">
    <w:abstractNumId w:val="6"/>
  </w:num>
  <w:num w:numId="24">
    <w:abstractNumId w:val="20"/>
  </w:num>
  <w:num w:numId="25">
    <w:abstractNumId w:val="10"/>
  </w:num>
  <w:num w:numId="2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60"/>
    <w:rsid w:val="00026ECE"/>
    <w:rsid w:val="000826D9"/>
    <w:rsid w:val="000A53E8"/>
    <w:rsid w:val="000C208D"/>
    <w:rsid w:val="000C7CF9"/>
    <w:rsid w:val="00100330"/>
    <w:rsid w:val="00126AB4"/>
    <w:rsid w:val="00176037"/>
    <w:rsid w:val="00184A1F"/>
    <w:rsid w:val="00195503"/>
    <w:rsid w:val="001C48E2"/>
    <w:rsid w:val="001D59C5"/>
    <w:rsid w:val="001F6CB6"/>
    <w:rsid w:val="00222F33"/>
    <w:rsid w:val="002410D9"/>
    <w:rsid w:val="0025430E"/>
    <w:rsid w:val="002A516D"/>
    <w:rsid w:val="003006CE"/>
    <w:rsid w:val="0030224A"/>
    <w:rsid w:val="0033299C"/>
    <w:rsid w:val="00361FE3"/>
    <w:rsid w:val="00375C65"/>
    <w:rsid w:val="00385851"/>
    <w:rsid w:val="003B00AF"/>
    <w:rsid w:val="003F1D97"/>
    <w:rsid w:val="0044780B"/>
    <w:rsid w:val="0048755A"/>
    <w:rsid w:val="004B5550"/>
    <w:rsid w:val="004F584B"/>
    <w:rsid w:val="00502A09"/>
    <w:rsid w:val="005A412C"/>
    <w:rsid w:val="005F056B"/>
    <w:rsid w:val="00642400"/>
    <w:rsid w:val="00642460"/>
    <w:rsid w:val="00676822"/>
    <w:rsid w:val="00680E4A"/>
    <w:rsid w:val="007C71A7"/>
    <w:rsid w:val="008A19C2"/>
    <w:rsid w:val="008A79E5"/>
    <w:rsid w:val="00915E96"/>
    <w:rsid w:val="00937ED3"/>
    <w:rsid w:val="009A5049"/>
    <w:rsid w:val="009C6DE6"/>
    <w:rsid w:val="009E7E96"/>
    <w:rsid w:val="00A37D18"/>
    <w:rsid w:val="00A70942"/>
    <w:rsid w:val="00AB417F"/>
    <w:rsid w:val="00B20E4E"/>
    <w:rsid w:val="00B24FFE"/>
    <w:rsid w:val="00B4686E"/>
    <w:rsid w:val="00B63AD3"/>
    <w:rsid w:val="00B84F80"/>
    <w:rsid w:val="00B87E4F"/>
    <w:rsid w:val="00B95948"/>
    <w:rsid w:val="00BF7D4F"/>
    <w:rsid w:val="00C5632A"/>
    <w:rsid w:val="00CC542B"/>
    <w:rsid w:val="00D00A0C"/>
    <w:rsid w:val="00D07B6E"/>
    <w:rsid w:val="00DA5305"/>
    <w:rsid w:val="00DB1EFD"/>
    <w:rsid w:val="00DB40E9"/>
    <w:rsid w:val="00DB6381"/>
    <w:rsid w:val="00EA741E"/>
    <w:rsid w:val="00EE1E98"/>
    <w:rsid w:val="00F06DB3"/>
    <w:rsid w:val="00F36122"/>
    <w:rsid w:val="00F53219"/>
    <w:rsid w:val="00F6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61FE3"/>
  </w:style>
  <w:style w:type="paragraph" w:customStyle="1" w:styleId="msonormal0">
    <w:name w:val="msonormal"/>
    <w:basedOn w:val="a"/>
    <w:rsid w:val="0036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1FE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61FE3"/>
    <w:rPr>
      <w:color w:val="800080"/>
      <w:u w:val="single"/>
    </w:rPr>
  </w:style>
  <w:style w:type="character" w:customStyle="1" w:styleId="mghead">
    <w:name w:val="mghead"/>
    <w:basedOn w:val="a0"/>
    <w:rsid w:val="00361FE3"/>
  </w:style>
  <w:style w:type="character" w:styleId="HTML">
    <w:name w:val="HTML Code"/>
    <w:basedOn w:val="a0"/>
    <w:uiPriority w:val="99"/>
    <w:semiHidden/>
    <w:unhideWhenUsed/>
    <w:rsid w:val="00361FE3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Сетка таблицы1"/>
    <w:basedOn w:val="a1"/>
    <w:next w:val="a6"/>
    <w:uiPriority w:val="59"/>
    <w:rsid w:val="00DB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B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822"/>
  </w:style>
  <w:style w:type="paragraph" w:styleId="a9">
    <w:name w:val="footer"/>
    <w:basedOn w:val="a"/>
    <w:link w:val="aa"/>
    <w:uiPriority w:val="99"/>
    <w:unhideWhenUsed/>
    <w:rsid w:val="0067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822"/>
  </w:style>
  <w:style w:type="paragraph" w:customStyle="1" w:styleId="c55">
    <w:name w:val="c55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B6381"/>
  </w:style>
  <w:style w:type="character" w:customStyle="1" w:styleId="c24">
    <w:name w:val="c24"/>
    <w:basedOn w:val="a0"/>
    <w:rsid w:val="00DB6381"/>
  </w:style>
  <w:style w:type="character" w:customStyle="1" w:styleId="c12">
    <w:name w:val="c12"/>
    <w:basedOn w:val="a0"/>
    <w:rsid w:val="00DB6381"/>
  </w:style>
  <w:style w:type="character" w:customStyle="1" w:styleId="c4">
    <w:name w:val="c4"/>
    <w:basedOn w:val="a0"/>
    <w:rsid w:val="00DB6381"/>
  </w:style>
  <w:style w:type="paragraph" w:styleId="ab">
    <w:name w:val="List Paragraph"/>
    <w:basedOn w:val="a"/>
    <w:uiPriority w:val="34"/>
    <w:qFormat/>
    <w:rsid w:val="008A79E5"/>
    <w:pPr>
      <w:ind w:left="720"/>
      <w:contextualSpacing/>
    </w:pPr>
  </w:style>
  <w:style w:type="table" w:customStyle="1" w:styleId="2">
    <w:name w:val="Сетка таблицы2"/>
    <w:basedOn w:val="a1"/>
    <w:next w:val="a6"/>
    <w:rsid w:val="00F62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0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24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rsid w:val="00EA7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3329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61FE3"/>
  </w:style>
  <w:style w:type="paragraph" w:customStyle="1" w:styleId="msonormal0">
    <w:name w:val="msonormal"/>
    <w:basedOn w:val="a"/>
    <w:rsid w:val="0036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61FE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61FE3"/>
    <w:rPr>
      <w:color w:val="800080"/>
      <w:u w:val="single"/>
    </w:rPr>
  </w:style>
  <w:style w:type="character" w:customStyle="1" w:styleId="mghead">
    <w:name w:val="mghead"/>
    <w:basedOn w:val="a0"/>
    <w:rsid w:val="00361FE3"/>
  </w:style>
  <w:style w:type="character" w:styleId="HTML">
    <w:name w:val="HTML Code"/>
    <w:basedOn w:val="a0"/>
    <w:uiPriority w:val="99"/>
    <w:semiHidden/>
    <w:unhideWhenUsed/>
    <w:rsid w:val="00361FE3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Сетка таблицы1"/>
    <w:basedOn w:val="a1"/>
    <w:next w:val="a6"/>
    <w:uiPriority w:val="59"/>
    <w:rsid w:val="00DB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DB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7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822"/>
  </w:style>
  <w:style w:type="paragraph" w:styleId="a9">
    <w:name w:val="footer"/>
    <w:basedOn w:val="a"/>
    <w:link w:val="aa"/>
    <w:uiPriority w:val="99"/>
    <w:unhideWhenUsed/>
    <w:rsid w:val="0067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822"/>
  </w:style>
  <w:style w:type="paragraph" w:customStyle="1" w:styleId="c55">
    <w:name w:val="c55"/>
    <w:basedOn w:val="a"/>
    <w:rsid w:val="00DB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B6381"/>
  </w:style>
  <w:style w:type="character" w:customStyle="1" w:styleId="c24">
    <w:name w:val="c24"/>
    <w:basedOn w:val="a0"/>
    <w:rsid w:val="00DB6381"/>
  </w:style>
  <w:style w:type="character" w:customStyle="1" w:styleId="c12">
    <w:name w:val="c12"/>
    <w:basedOn w:val="a0"/>
    <w:rsid w:val="00DB6381"/>
  </w:style>
  <w:style w:type="character" w:customStyle="1" w:styleId="c4">
    <w:name w:val="c4"/>
    <w:basedOn w:val="a0"/>
    <w:rsid w:val="00DB6381"/>
  </w:style>
  <w:style w:type="paragraph" w:styleId="ab">
    <w:name w:val="List Paragraph"/>
    <w:basedOn w:val="a"/>
    <w:uiPriority w:val="34"/>
    <w:qFormat/>
    <w:rsid w:val="008A79E5"/>
    <w:pPr>
      <w:ind w:left="720"/>
      <w:contextualSpacing/>
    </w:pPr>
  </w:style>
  <w:style w:type="table" w:customStyle="1" w:styleId="2">
    <w:name w:val="Сетка таблицы2"/>
    <w:basedOn w:val="a1"/>
    <w:next w:val="a6"/>
    <w:rsid w:val="00F62A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0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24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6"/>
    <w:rsid w:val="00EA74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3329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13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03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56523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1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159084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6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61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5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1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6132989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73500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41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1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4868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843038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37102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82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4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5108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2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6291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06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1764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252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42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4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95856076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5945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0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97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066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689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518017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75971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3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8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2033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1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1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904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0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640876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0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748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6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41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6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1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955159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014798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9869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6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87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8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34541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378789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53499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7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36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8829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88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5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1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923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4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56498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81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7990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640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197039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705854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30906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0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53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21405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272447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00643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5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26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779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62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B33D38"/>
                        <w:bottom w:val="none" w:sz="0" w:space="9" w:color="auto"/>
                        <w:right w:val="none" w:sz="0" w:space="11" w:color="auto"/>
                      </w:divBdr>
                    </w:div>
                    <w:div w:id="7241830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1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2552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8666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3165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116068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9396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32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9" w:color="auto"/>
                            <w:left w:val="single" w:sz="24" w:space="11" w:color="B33D38"/>
                            <w:bottom w:val="none" w:sz="0" w:space="9" w:color="auto"/>
                            <w:right w:val="none" w:sz="0" w:space="11" w:color="auto"/>
                          </w:divBdr>
                        </w:div>
                        <w:div w:id="17170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080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71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9" w:color="auto"/>
                            <w:left w:val="single" w:sz="24" w:space="11" w:color="B33D38"/>
                            <w:bottom w:val="none" w:sz="0" w:space="9" w:color="auto"/>
                            <w:right w:val="none" w:sz="0" w:space="11" w:color="auto"/>
                          </w:divBdr>
                        </w:div>
                        <w:div w:id="57011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594089">
                  <w:marLeft w:val="-18928"/>
                  <w:marRight w:val="-18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8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549">
                  <w:marLeft w:val="159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single" w:sz="48" w:space="0" w:color="B33D38"/>
                    <w:right w:val="single" w:sz="48" w:space="0" w:color="auto"/>
                  </w:divBdr>
                </w:div>
              </w:divsChild>
            </w:div>
          </w:divsChild>
        </w:div>
        <w:div w:id="14337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2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029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72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85553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419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3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4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0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36479913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9704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5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8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0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4335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966578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89497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9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2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14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82156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2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3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3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7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11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63885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4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7283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77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5139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41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1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0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0874999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41258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2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16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1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96795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991660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64227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8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93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8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5503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9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7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6425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69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0695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8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01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19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84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2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8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475011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972211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25100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10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57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9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764421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1947349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5598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9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5272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3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9438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9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97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7442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9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61255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8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276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92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8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5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848921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149020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91647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6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02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73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65520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649115">
                                          <w:marLeft w:val="49"/>
                                          <w:marRight w:val="49"/>
                                          <w:marTop w:val="150"/>
                                          <w:marBottom w:val="15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13220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0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36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2615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1811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9" w:color="auto"/>
                        <w:left w:val="single" w:sz="24" w:space="11" w:color="B33D38"/>
                        <w:bottom w:val="none" w:sz="0" w:space="9" w:color="auto"/>
                        <w:right w:val="none" w:sz="0" w:space="11" w:color="auto"/>
                      </w:divBdr>
                    </w:div>
                    <w:div w:id="147267186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000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62273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540914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5598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1596">
                              <w:marLeft w:val="75"/>
                              <w:marRight w:val="7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162172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587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9" w:color="auto"/>
                            <w:left w:val="single" w:sz="24" w:space="11" w:color="B33D38"/>
                            <w:bottom w:val="none" w:sz="0" w:space="9" w:color="auto"/>
                            <w:right w:val="none" w:sz="0" w:space="11" w:color="auto"/>
                          </w:divBdr>
                        </w:div>
                        <w:div w:id="1973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0252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92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9" w:color="auto"/>
                            <w:left w:val="single" w:sz="24" w:space="11" w:color="B33D38"/>
                            <w:bottom w:val="none" w:sz="0" w:space="9" w:color="auto"/>
                            <w:right w:val="none" w:sz="0" w:space="11" w:color="auto"/>
                          </w:divBdr>
                        </w:div>
                        <w:div w:id="15658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906692">
                  <w:marLeft w:val="-18928"/>
                  <w:marRight w:val="-189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27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1868">
                  <w:marLeft w:val="159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single" w:sz="48" w:space="0" w:color="B33D38"/>
                    <w:right w:val="single" w:sz="48" w:space="0" w:color="auto"/>
                  </w:divBdr>
                </w:div>
              </w:divsChild>
            </w:div>
          </w:divsChild>
        </w:div>
        <w:div w:id="10092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2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ykartinka.ru/poslovicy-o-raznyh-sposobah-obshcheniya-aforizmy-i-citaty-pr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ykartinka.ru/veroyatnoe-reshenie-figury-v-processe-kontakta-geometricheskoe-opredeleni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kartinka.ru/razvitie-melkoi-motoriki-detei-s-dcp-razvitie-melkoi-motoriki-ruk-rebenka-s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ykartinka.ru/kakie-byvayut-matematicheskie-igry-didakticheskie-igry-v-obuchenii-det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lnyshko-2006s@mail.ru" TargetMode="External"/><Relationship Id="rId14" Type="http://schemas.openxmlformats.org/officeDocument/2006/relationships/hyperlink" Target="https://mykartinka.ru/different-embroideries-types-of-embroidery-on-the-fabric-we-master-ancient-ski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2965-15F3-45FC-8221-93114CFA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18</Pages>
  <Words>5261</Words>
  <Characters>29992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рс</cp:lastModifiedBy>
  <cp:revision>16</cp:revision>
  <cp:lastPrinted>2024-10-21T15:14:00Z</cp:lastPrinted>
  <dcterms:created xsi:type="dcterms:W3CDTF">2024-10-21T14:33:00Z</dcterms:created>
  <dcterms:modified xsi:type="dcterms:W3CDTF">2025-08-21T12:49:00Z</dcterms:modified>
</cp:coreProperties>
</file>