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9AD" w:rsidRPr="00781603" w:rsidRDefault="007C39AD" w:rsidP="007C39AD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81603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7C39AD" w:rsidRPr="00781603" w:rsidRDefault="007C39AD" w:rsidP="007C39AD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781603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7C39AD" w:rsidRPr="00507153" w:rsidRDefault="007C39AD" w:rsidP="007C39AD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7C39AD" w:rsidTr="001F58E7">
        <w:tc>
          <w:tcPr>
            <w:tcW w:w="7083" w:type="dxa"/>
            <w:hideMark/>
          </w:tcPr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общем собрании</w:t>
            </w:r>
          </w:p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трудового коллектива</w:t>
            </w:r>
          </w:p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 № 2/1 от 09.01.2023</w:t>
            </w:r>
          </w:p>
        </w:tc>
        <w:tc>
          <w:tcPr>
            <w:tcW w:w="3112" w:type="dxa"/>
            <w:hideMark/>
          </w:tcPr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7C39AD" w:rsidRDefault="007C39AD" w:rsidP="001F58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402F6E" w:rsidRDefault="00402F6E" w:rsidP="00402F6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9AD" w:rsidRDefault="007C39AD" w:rsidP="00402F6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9AD" w:rsidRDefault="007C39AD" w:rsidP="00402F6E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F6E" w:rsidRDefault="00402F6E" w:rsidP="00402F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402F6E" w:rsidRDefault="00402F6E" w:rsidP="00402F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402F6E" w:rsidRDefault="00402F6E" w:rsidP="00402F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402F6E" w:rsidRDefault="00402F6E" w:rsidP="00402F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402F6E" w:rsidRDefault="00402F6E" w:rsidP="00402F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402F6E" w:rsidRDefault="00402F6E" w:rsidP="00402F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402F6E" w:rsidRPr="00B07F16" w:rsidRDefault="00402F6E" w:rsidP="00402F6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о привлечении и расходовании внебюджетных средств (добровольных пожертвований)</w:t>
      </w:r>
    </w:p>
    <w:p w:rsidR="00402F6E" w:rsidRDefault="00402F6E" w:rsidP="00402F6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402F6E" w:rsidP="00402F6E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402F6E" w:rsidRDefault="00EF746A" w:rsidP="00402F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7C39A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7C39A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402F6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7C39A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>Положение о привлечении и расходовании внебюджетных средств (добровольных пожертвований)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1. Общие положения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1.1. Настоящее Положение о привлечении и расходовании внебюджетных средств в ДОУ разработано в соответствии с Федеральным законом № 135-ФЗ от 11.08.1995г "О благотворительной деятельности и добровольчестве (</w:t>
      </w:r>
      <w:proofErr w:type="spellStart"/>
      <w:r w:rsidRPr="00B07F16">
        <w:rPr>
          <w:rFonts w:ascii="Times New Roman" w:hAnsi="Times New Roman" w:cs="Times New Roman"/>
          <w:sz w:val="28"/>
        </w:rPr>
        <w:t>волонтерстве</w:t>
      </w:r>
      <w:proofErr w:type="spellEnd"/>
      <w:r w:rsidRPr="00B07F16">
        <w:rPr>
          <w:rFonts w:ascii="Times New Roman" w:hAnsi="Times New Roman" w:cs="Times New Roman"/>
          <w:sz w:val="28"/>
        </w:rPr>
        <w:t xml:space="preserve">)"с изменениями от 14 июля 2022 года, Федеральным Законом № 273 от 29.12.2012г «Об образовании в Российской Федерации» в редакции от 5 декабря 2022 года, Гражданским, Бюджетным и Налоговым кодексами Российской Федерации, а также Уставом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1.2. Настоящее Положение о привлечении и расходовании внебюджетных средств определяет основные цели, понятия и условия привлечения целевых взносов и добровольных пожертвований в ДОУ, регламентирует организацию работы по учёту дополнительных финансовых средств, порядок их расходования, ответственность, а также контроль соблюдения законности привлечения и расходования внебюджетных средств в дошкольном образовательном учреждении.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1.3. Основным источниками финансирования дошкольного образовательного учреждения является бюджет города и краевые субсидии.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1.4. Источники финансирования ДОУ, предусмотренные настоящим Положением о привлечении и расходовании внебюджетных средств (добровольных пожертвований и целевых взносов), являются дополнительными к основным источникам. Привлечение дополнительных источников финансирования не влечет за собой сокращения объемов финансирования дошкольного образовательного учреждения.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1.5. Дополнительным источником финансирования ДОУ могут стать средства (доходы), полученные в результате: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сдачи в аренду муниципального имущества, закрепленного за дошкольным образовательным учреждением;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доходов, полученных от организации платных образовательных услуг, деятельность которых регламентируется Положением о порядке предоставления платных образовательных услуг;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организации ярмарок, выставок, культурно-массовых, совместных мероприятий с организациями и учреждениями различных форм собственности.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 xml:space="preserve">1.6. Привлечение дошкольным образовательным учреждением внебюджетных средств является правом, а не обязанностью.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1.7. Основным принципом привлечения внебюджетных средств в дошкольном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 лицами.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1.8. В соответствии с данным Положением о внебюджетных средствах ДОУ,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1.9. 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2. Цели положения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2.1. Настоящее Положение разработано с целью: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правовой защиты участников образовательных отношений в дошкольном образовательном учреждении, осуществляющем привлечение дополнительных финансовых средств;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создания дополнительных условий для развития ДОУ, в том числе совершенствования материально-технической базы, обеспечивающей воспитательно-образовательную деятельность, присмотр и уход за воспитанниками детского сада;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предупреждения незаконного сбора средств с родителей (законных представителей) воспитанников дошкольного образовательного учреждения.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3. Основные понятия, используемые в Положении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3.1. Законные представители - родители, усыновители, опекуны, попечители воспитанников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3.2. Коллегиальные органы управления в ДОУ - Общее собрание трудового коллектива, Педагогический совет, Совет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3.3. Целевые взносы - добровольная передача юридическими или физическими лицами денежных средств, которые должны быть использованы по объявленному (целевому) назначению.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3.4. Целевое назначение - безвозмездное пожертвование в общеполезных целях.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3.5. Добровольное пожертвование - добровольное дарение вещи (включая деньги, ценные бумаги) или прав, услуг в общеполезных целях. В контексте настоящего Положения о привлечении и расходовании внебюджетных средств в детском саду общеполезная цель - развитие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 xml:space="preserve">3.6. Жертвователь - юридическое или физическое лицо, в том числе родители (законные представители) воспитанников, осуществляющее добровольное пожертвование.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3.7. Дополнительные финансовые средства - добровольные пожертвования, целевые взносы и другие, не запрещённые законодательством Российской Федерации поступления.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4. Условия привлечения ДОУ целевых взносов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4.1. Привлечение целевых взносов может иметь своей целью приобретение необходимого ДОУ имущества, укрепление и развитие материально-технической базы, охрану жизни и здоровья, обеспечение безопасности воспитанников в период воспитательно-образовательной деятельности либо решение иных задач, не противоречащих уставной деятельности дошкольного образовательного учреждения и действующему законодательству Российской Федерации.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4.2. Решение о необходимости привлечения целевых взносов юридических и (или) физических лиц, законных представителей принимается Советом ДОУ с утверждением цели их 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собраниях, либо иным способом.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4.3. Размер целевого взноса юридическим и (или) физическим лицом, законным представителем воспитанника определяется самостоятельно.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4.4. 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дошкольного образовательного учреждения к указанным лицам.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4.5. 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4.6. Внесение целевых взносов наличными средствами на основании письменного заявления физических лиц, в том числе законных представителей, не допускается.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4.7. Распоряжение привлеченными целевыми взносами осуществляет заведующий ДОУ строго по объявленному целевому назначению, согласованному с органами государственно общественного управления.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4.8.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 заведующий несет персональную административную ответственность, а при наличии состава преступления - уголовную ответственность.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5. Условия привлечения ДОУ добровольных пожертвований</w:t>
      </w: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 xml:space="preserve">5.1. 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 представителями) воспитанников.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5.2.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5.3.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5.4. Добровольное пожертвование в виде имущества оформляется в обязательном порядке актом приема-передачи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5.5. 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 на нужды детского сада не допускаются.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5.6. 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5.7.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средств производится в соответствии с планом финансово-¬хозяйственной деятельности.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5.8.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</w:t>
      </w:r>
      <w:proofErr w:type="gramStart"/>
      <w:r w:rsidRPr="00B07F16">
        <w:rPr>
          <w:rFonts w:ascii="Times New Roman" w:hAnsi="Times New Roman" w:cs="Times New Roman"/>
          <w:sz w:val="28"/>
        </w:rPr>
        <w:t>по назначению</w:t>
      </w:r>
      <w:proofErr w:type="gramEnd"/>
      <w:r w:rsidRPr="00B07F16">
        <w:rPr>
          <w:rFonts w:ascii="Times New Roman" w:hAnsi="Times New Roman" w:cs="Times New Roman"/>
          <w:sz w:val="28"/>
        </w:rPr>
        <w:t xml:space="preserve"> определенному жертвователями, заведующий дошкольным образовательным учреждением несет ответственность в соответствии с действующим гражданским законодательством Российской Федерации.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6. Организация работы по учёту дополнительных финансовых средств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6.1. Добровольные пожертвования, целевые взносы и другие, не запрещённые законодательством поступления – перечисляются по безналичному расчёту через учреждения банков, платёжные терминалы на лицевой счёт ДОУ, открытый в органах казначейства.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 xml:space="preserve">6.2. 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приёма-передачи и ставится на баланс дошкольного образовательного учреждения в соответствии с действующим законодательством.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6.3. Дошкольное образовательное учреждение ведет учёт внебюджетных финансовых средств, полученных от добровольных пожертвований и иных, не запрещённых законодательством Российской Федерации, поступлений, в соответствии с инструкцией по бухгалтерскому учёту в учреждениях и организациях, состоящих на бюджетном финансировании.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7. Порядок расходования внебюджетных средств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7.1.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средств производится в соответствии с нуждами дошкольного образовательного учреждения.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7.2. Заведующий детским садом обязан в срок до 15 марта представлять отчет о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представляет отчет о привлечении и расходовании пожертвований не реже одного раза в полугодие.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7.3. 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7.4. 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 цели, в том числе: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укрепление материально-технической базы дошкольного образовательного учреждения;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учебно-методических пособий;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технических средств обучения;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музыкальных инструментов, спортивных снарядов и инвентаря;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мебели, инструментов и оборудования;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канцтоваров и хозяйственных материалов;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материалов для занятий;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наглядных пособий;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приобретение средств дезинфекции;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приобретение подписных изданий;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создание интерьеров, эстетического оформления дошкольного образовательного учреждения;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благоустройство территории;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>на содержание и обслуживание копировально-множительной техники;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обеспечение культурно-массовых мероприятий с воспитанниками;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на иные цели, указанные лицом, осуществляющим пожертвование или взнос.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7.5. Не допускается направление благотворительных пожертвований и целевых средств на увеличение фонда заработной платы работников, оказание им материальной помощи.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8. Контроль соблюдения законности привлечения и расходования внебюджетных средств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8.1. Контроль соблюдения законности привлечения внебюджетных (дополнительных финансовых) средств ДОУ и их целевым использованием осуществляется Управлением образования.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8.2. Заведующий ДОУ: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систематически осуществляет контроль над целевым использованием добровольных благотворительных пожертвований физических и (или) юридических лиц, в том числе осуществляет проверку документов, подтверждающих произведенные расходы;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не допускает принуждения со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8.3. Информация об использовании внебюджетных средств (добровольных пожертвований) в обязательном порядке размещается на официальном сайте дошкольного образовательного учреждения, функционирующем согласно Положению об официальном сайте ДОУ.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9. Ответственность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9.1. Не допускается использование добровольных пожертвований дошкольным образовательным учреждением на цели, не соответствующие уставной деятельности.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9.2.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</w:t>
      </w:r>
      <w:proofErr w:type="gramStart"/>
      <w:r w:rsidRPr="00B07F16">
        <w:rPr>
          <w:rFonts w:ascii="Times New Roman" w:hAnsi="Times New Roman" w:cs="Times New Roman"/>
          <w:sz w:val="28"/>
        </w:rPr>
        <w:t>по назначению</w:t>
      </w:r>
      <w:proofErr w:type="gramEnd"/>
      <w:r w:rsidRPr="00B07F16">
        <w:rPr>
          <w:rFonts w:ascii="Times New Roman" w:hAnsi="Times New Roman" w:cs="Times New Roman"/>
          <w:sz w:val="28"/>
        </w:rPr>
        <w:t xml:space="preserve"> определенному жертвователями, заведующий дошкольным образовательным учреждением несет ответственность в соответствии с действующим законодательством Российской Федерации.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9.3. Заведующий ДОУ несет персональную ответственность за соблюдение Положения о привлечении и расходовании внебюджетных средств, порядка привлечения и использования дополнительных финансовых средств в детском саду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9.4. Заведующий ДОУ обязан (не менее одного раза в год) представить Родительскому комитету отчет о доходах и расходах средств, полученных дошкольным образовательным учреждением.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lastRenderedPageBreak/>
        <w:t>9.5. 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9.6. 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9.7. Запрещается вовлекать воспитанников в финансовые отношения между родителями (законными представителями) и дошкольным образовательным учреждением. 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9.8. Запрещается работникам дошкольного образовательного учреждения, в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B07F16" w:rsidRP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07F16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:rsidR="00B07F16" w:rsidRPr="00B07F16" w:rsidRDefault="00B07F16" w:rsidP="006F4F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10.1. Настоящее Положение о внебюджетных средствах (добровольных пожертвованиях) является локальным нормативным актом, принимается на Совете ДОУ и утверждается (либо вводится в действие) приказом заведующего дошкольным образовательным учреждением.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B07F16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 xml:space="preserve">10.3.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 </w:t>
      </w:r>
    </w:p>
    <w:p w:rsidR="00D90B2B" w:rsidRDefault="00B07F16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07F16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C3B1C" w:rsidRDefault="005C3B1C" w:rsidP="006F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C3B1C" w:rsidRPr="001A0D1C" w:rsidRDefault="005C3B1C" w:rsidP="005C3B1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5C3B1C" w:rsidRPr="00A653D6" w:rsidRDefault="005C3B1C" w:rsidP="005C3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  <w:r>
        <w:rPr>
          <w:rFonts w:ascii="Times New Roman" w:hAnsi="Times New Roman" w:cs="Times New Roman"/>
          <w:i/>
          <w:sz w:val="28"/>
        </w:rPr>
        <w:tab/>
      </w:r>
    </w:p>
    <w:sectPr w:rsidR="005C3B1C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330726"/>
    <w:rsid w:val="00402F6E"/>
    <w:rsid w:val="005C3B1C"/>
    <w:rsid w:val="006F4F32"/>
    <w:rsid w:val="007C39AD"/>
    <w:rsid w:val="00A653D6"/>
    <w:rsid w:val="00B07F16"/>
    <w:rsid w:val="00D90B2B"/>
    <w:rsid w:val="00E27C8C"/>
    <w:rsid w:val="00E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4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10</cp:revision>
  <cp:lastPrinted>2023-05-04T06:37:00Z</cp:lastPrinted>
  <dcterms:created xsi:type="dcterms:W3CDTF">2023-01-18T09:33:00Z</dcterms:created>
  <dcterms:modified xsi:type="dcterms:W3CDTF">2023-05-04T06:47:00Z</dcterms:modified>
</cp:coreProperties>
</file>