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CA" w:rsidRPr="009A06DD" w:rsidRDefault="00FA0550" w:rsidP="00FA0550">
      <w:pPr>
        <w:numPr>
          <w:ilvl w:val="0"/>
          <w:numId w:val="7"/>
        </w:numPr>
        <w:tabs>
          <w:tab w:val="left" w:pos="993"/>
        </w:tabs>
        <w:ind w:left="-1276" w:right="-57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kern w:val="36"/>
          <w:lang w:bidi="ar-SA"/>
        </w:rPr>
        <w:drawing>
          <wp:inline distT="0" distB="0" distL="0" distR="0">
            <wp:extent cx="6874533" cy="9182100"/>
            <wp:effectExtent l="0" t="0" r="2540" b="0"/>
            <wp:docPr id="1" name="Рисунок 1" descr="C:\Users\рс\Downloads\ld8fnUzCO2oyDH9v69vi8dociTVkMrK3Jo2fI6ZYMEjdfjDDlphiIY3I8-Zp64Mkc3MHtU-kcwqlAhAJOlJutZ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ld8fnUzCO2oyDH9v69vi8dociTVkMrK3Jo2fI6ZYMEjdfjDDlphiIY3I8-Zp64Mkc3MHtU-kcwqlAhAJOlJutZk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53" cy="91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E1BCA" w:rsidRPr="009A06DD">
        <w:rPr>
          <w:rFonts w:ascii="Times New Roman" w:hAnsi="Times New Roman" w:cs="Times New Roman"/>
          <w:color w:val="auto"/>
          <w:sz w:val="28"/>
          <w:szCs w:val="28"/>
        </w:rPr>
        <w:lastRenderedPageBreak/>
        <w:t>эвакуационные и спасательные мероприятия для обучающихся в случае пожара и других ЧС;</w:t>
      </w:r>
    </w:p>
    <w:p w:rsidR="001E1BCA" w:rsidRPr="009A06DD" w:rsidRDefault="001E1BCA" w:rsidP="009A06D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выработка у работников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практических навыков по оперативному принятию обоснованных решений и умения осуществлять эвакуационные мероприятия обучающихся в случае пожара или иных чрезвычайных ситуаций;</w:t>
      </w:r>
    </w:p>
    <w:p w:rsidR="001E1BCA" w:rsidRPr="009A06DD" w:rsidRDefault="001E1BCA" w:rsidP="009A06D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работников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сознательного и ответственного отношения к обеспечению жизни и </w:t>
      </w:r>
      <w:proofErr w:type="gramStart"/>
      <w:r w:rsidRPr="009A06DD">
        <w:rPr>
          <w:rFonts w:ascii="Times New Roman" w:hAnsi="Times New Roman" w:cs="Times New Roman"/>
          <w:color w:val="auto"/>
          <w:sz w:val="28"/>
          <w:szCs w:val="28"/>
        </w:rPr>
        <w:t>здоровья</w:t>
      </w:r>
      <w:proofErr w:type="gramEnd"/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в случае возникновения пожара или других чрезвычайных ситуаций;</w:t>
      </w:r>
    </w:p>
    <w:p w:rsidR="001E1BCA" w:rsidRPr="009A06DD" w:rsidRDefault="001E1BCA" w:rsidP="009A06D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совершенствование работниками </w:t>
      </w:r>
      <w:r w:rsidR="00C319E1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теоретических знаний, полученных в процессе обучения пожарной безопасности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совершенствование </w:t>
      </w:r>
      <w:proofErr w:type="gramStart"/>
      <w:r w:rsidRPr="009A06DD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теоретических знаний, полученных в процессе обучения основам безопасности жизнедеятельности;</w:t>
      </w:r>
    </w:p>
    <w:p w:rsidR="001E1BCA" w:rsidRPr="009A06DD" w:rsidRDefault="001E1BCA" w:rsidP="009A06D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проверка пожарно-технического состояния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="00343AB3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,</w:t>
      </w:r>
      <w:r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при проведении учебной тренировки (эвакуации) отрабатываются различные ситуа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ции, которые могут возникнуть в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случае реального пожара или иной ЧС 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, для чего структурным подразделениям, отдельным работникам и обучающимся даются различные ситуационные вводные (теоретические или практические), по которым опр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еделяется их подготовленность к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действиям в случае реального пожара и иных ЧС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1.5. При проведении учебной тренировки у работников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проверяются </w:t>
      </w:r>
      <w:r w:rsidR="00C319E1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и отрабатываются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следующие практические навыки (умения):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действовать при подаче установленного 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условного сигнала о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пожаре и других чрезвычайных ситуаций;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действовать при обнаружении возгорания, пожара на рабочем месте или в иных помещениях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подавать установленный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условный сигнал о пожаре и других ЧС;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вызывать пожарную службу и другие спасательные службы по телефону или по мобильному телефону;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отключать электрощит, автомат отключения электропитания помещения;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пользоваться первичными средствами пожаротушения (огнетушителями, песком, противопожарной тканью (кошмой), водой);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эвакуироваться через основные и запасные эвакуационные выходы, аварийные выходы (кровлю здания, окна первого этажа);</w:t>
      </w:r>
    </w:p>
    <w:p w:rsidR="00C319E1" w:rsidRPr="009A06DD" w:rsidRDefault="00C319E1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применять средства индивидуальной защиты, спасения при пожаре;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действовать в экстремальных ситуациях;</w:t>
      </w:r>
    </w:p>
    <w:p w:rsidR="001E1BCA" w:rsidRPr="009A06DD" w:rsidRDefault="001E1BCA" w:rsidP="009A06D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оказывать первую медицинскую само- и взаимопомощь.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1.6. При проведении учебной тренировки (эвакуации) у </w:t>
      </w:r>
      <w:r w:rsidR="0014675B" w:rsidRPr="009A06DD">
        <w:rPr>
          <w:rFonts w:ascii="Times New Roman" w:hAnsi="Times New Roman" w:cs="Times New Roman"/>
          <w:color w:val="auto"/>
          <w:sz w:val="28"/>
          <w:szCs w:val="28"/>
        </w:rPr>
        <w:t>работников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проверяются </w:t>
      </w:r>
      <w:r w:rsidR="00F136C7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и отрабатываются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следующие практические навыки (умения):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действовать при подаче установленного 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условного сигнала о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пожаре и иных чрезвычайных ситуаций;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действовать при обнаружении возгорания, пожара, задымления в кабинетах и помещениях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подавать установленный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условный сигнал о пожаре и других ЧС;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вызывать пожарную службу и другие спасательные службы по телефону или по мобильному телефону (при его наличии);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пользоваться первичными средствами пожаротушения (огнетушителями, песком, кошмой, водой);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эвакуироваться через основные и запасные эвакуационные выходы, аварийные выходы (окна первого этажа, пищеблок);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уметь действовать и экстремальных </w:t>
      </w:r>
      <w:proofErr w:type="gramStart"/>
      <w:r w:rsidRPr="009A06DD">
        <w:rPr>
          <w:rFonts w:ascii="Times New Roman" w:hAnsi="Times New Roman" w:cs="Times New Roman"/>
          <w:color w:val="auto"/>
          <w:sz w:val="28"/>
          <w:szCs w:val="28"/>
        </w:rPr>
        <w:t>ситуациях</w:t>
      </w:r>
      <w:proofErr w:type="gramEnd"/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F136C7" w:rsidRPr="009A06DD" w:rsidRDefault="00F136C7" w:rsidP="009A06DD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применять средства индивидуальной защиты;</w:t>
      </w:r>
    </w:p>
    <w:p w:rsidR="001E1BCA" w:rsidRPr="009A06DD" w:rsidRDefault="001E1BCA" w:rsidP="009A06D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оказывать первую доврачебную само- и взаимопомощь.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1.7. В проведении тренировки (эвакуации) обязаны принимать участие в полном составе:</w:t>
      </w:r>
    </w:p>
    <w:p w:rsidR="001E1BCA" w:rsidRPr="009A06DD" w:rsidRDefault="001E1BCA" w:rsidP="009A06DD">
      <w:pPr>
        <w:numPr>
          <w:ilvl w:val="1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администра</w:t>
      </w:r>
      <w:r w:rsidR="00F136C7" w:rsidRPr="009A06DD">
        <w:rPr>
          <w:rFonts w:ascii="Times New Roman" w:hAnsi="Times New Roman" w:cs="Times New Roman"/>
          <w:color w:val="auto"/>
          <w:sz w:val="28"/>
          <w:szCs w:val="28"/>
        </w:rPr>
        <w:t>тивно-управленческий персонал 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1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педагогические работники</w:t>
      </w:r>
      <w:r w:rsidR="00F136C7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1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обслуживающий персонал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, включая работников пищеблока</w:t>
      </w:r>
      <w:r w:rsidR="00F136C7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и медицинского пункта;</w:t>
      </w:r>
    </w:p>
    <w:p w:rsidR="00343AB3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1.8. В проведении учебной тренировки (эвакуации) могут оказывать помощь местные органы государственного пожарного надзора, пожарной службы, а также другие спасательные службы.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1.9.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учебные плановые тренировки обучающихся и работников на случай пожара и других ЧС должны проводиться согласно Календарному плану основных мероприятий по ГО и ЧС.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1.10.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практические тренировки (эвакуации) должны проводиться периодически как в дневное, так и в вечернее время.</w:t>
      </w:r>
    </w:p>
    <w:p w:rsidR="003D1BDB" w:rsidRPr="009A06DD" w:rsidRDefault="003D1BDB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1.11. </w:t>
      </w:r>
      <w:r w:rsidR="00881671" w:rsidRPr="009A06DD">
        <w:rPr>
          <w:rFonts w:ascii="Times New Roman" w:hAnsi="Times New Roman" w:cs="Times New Roman"/>
          <w:color w:val="auto"/>
          <w:sz w:val="28"/>
          <w:szCs w:val="28"/>
        </w:rPr>
        <w:t>В ходе практической тренировки по эвакуации может выполняться п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рактическая часть противопожарных инст</w:t>
      </w:r>
      <w:r w:rsidR="00881671" w:rsidRPr="009A06DD">
        <w:rPr>
          <w:rFonts w:ascii="Times New Roman" w:hAnsi="Times New Roman" w:cs="Times New Roman"/>
          <w:color w:val="auto"/>
          <w:sz w:val="28"/>
          <w:szCs w:val="28"/>
        </w:rPr>
        <w:t>руктажей.</w:t>
      </w:r>
    </w:p>
    <w:p w:rsidR="001E1BCA" w:rsidRPr="009A06DD" w:rsidRDefault="001E1BCA" w:rsidP="009A06DD">
      <w:pPr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</w:p>
    <w:p w:rsidR="001E1BCA" w:rsidRPr="009A06DD" w:rsidRDefault="001E1BCA" w:rsidP="009A06DD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II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t>. Основные понятия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В настоящем Положении используются следующие термины и определения: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proofErr w:type="gramStart"/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Эвакуация людей в случае пожара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вынужденный процесс движения людей как самостоятельно, так и под руководством ответственных за проведение эвакуации из зоны, где имеется возможность воздействия на них опасных факторов пожара и других ЧС или опасных для здоровья огнетушащих веществ, используемых для тушения пожара, в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безопасную зону, используя для этого эвакуационные (основные и запасные) выходы и штатные средства защиты органов дыхания.</w:t>
      </w:r>
      <w:proofErr w:type="gramEnd"/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2.2.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Учебная эвакуация людей на случай пожара и других ЧС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эвакуация людей на случай пожара и других чрезвычайных ситуаций, проводимая в учебных целях.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Плановая учебная эвакуация людей на случай пожара других ЧС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учебная эвакуация людей на случай пожара и других чрезвычайных ситуаций, проводимая согласно плану.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Внеплановая учебная эвакуация людей на случай пожара и других ЧС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учебная эвакуация людей на случай пожара и других чрезвычайных ситуаций, проводимая вне плана.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2.5.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Внезапная учебная эвакуация людей на случай пожара и других ЧС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учебная эвакуация людей на случай пожара и других чрезвычайных ситуаций, проводимая без извещения их о планируемой эвакуации, по указанию вышестоящих органов управления образования и местных органов Государственного пожарного надзора; без проведения подготовительных мероприятий.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2.6.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Ситуационная вводная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задача, которую необходимо выполнить в учебных целях, но которая может возникнуть в реальной жизни во время пожара и других чрезвычайных ситуациях.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2.7.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Расчетное время эвакуации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время, в течение которого люди должны покинуть помещение, здание, сооружение до наступления критических значений опасных факторов пожара, определенное расчетным путем по данным о размерах эвакуационных путей и выходов, а также параметрах движения людей.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2.8. </w:t>
      </w:r>
      <w:r w:rsidRPr="009A06DD">
        <w:rPr>
          <w:rFonts w:ascii="Times New Roman" w:hAnsi="Times New Roman" w:cs="Times New Roman"/>
          <w:i/>
          <w:color w:val="auto"/>
          <w:sz w:val="28"/>
          <w:szCs w:val="28"/>
        </w:rPr>
        <w:t>Фактическое время эвакуации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время, за которое люди практически покидают помещение, здание, сооружение в случае пожара в них.</w:t>
      </w:r>
    </w:p>
    <w:p w:rsidR="001E1BCA" w:rsidRPr="009A06DD" w:rsidRDefault="001E1BCA" w:rsidP="009A06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E1BCA" w:rsidRPr="009A06DD" w:rsidRDefault="001E1BCA" w:rsidP="009A06DD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III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t>. Подготовка к проведению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br/>
        <w:t>учебной тренировки (эвакуации)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3.1. При подготовке к проведению учебной тренировки (эвакуации)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руководитель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A79E5" w:rsidRPr="009A06DD">
        <w:rPr>
          <w:rFonts w:ascii="Times New Roman" w:hAnsi="Times New Roman" w:cs="Times New Roman"/>
          <w:color w:val="auto"/>
          <w:sz w:val="28"/>
          <w:szCs w:val="28"/>
        </w:rPr>
        <w:t>обязан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утвердить «Положение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>об обеспечении пожарной безопасности в образовательной 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», «Положение о проведении учебной эвакуации», 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«Положение о добровольной пожарной дружине образовательной организации»,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«Порядок действий при возникновении пожара или иной ЧС»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провести учебные занятия с сотрудниками по изучению Порядка действий при возникновении пожара или иной ЧС, настоящего Положения;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утвердить «План подготовки и проведения учебной тренировки»;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утвердить перечень вводных заданий для выполнения их работниками и обучающимися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при проведении учебной тренировки (эвакуации);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организовать проведение учебных занятий с администра</w:t>
      </w:r>
      <w:r w:rsidR="00FA79E5" w:rsidRPr="009A06DD">
        <w:rPr>
          <w:rFonts w:ascii="Times New Roman" w:hAnsi="Times New Roman" w:cs="Times New Roman"/>
          <w:color w:val="auto"/>
          <w:sz w:val="28"/>
          <w:szCs w:val="28"/>
        </w:rPr>
        <w:t>тивно-управленческим персоналом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с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педагогическим и обслуживающим персоналом по изучению Порядка действий при возникновении пожара или иной ЧС и эвакуации, инструкций и планов эвакуации, настоящего Положения;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организовать проведение учебных занятий </w:t>
      </w:r>
      <w:r w:rsidR="00110FEC" w:rsidRPr="009A06DD">
        <w:rPr>
          <w:rFonts w:ascii="Times New Roman" w:hAnsi="Times New Roman" w:cs="Times New Roman"/>
          <w:color w:val="auto"/>
          <w:sz w:val="28"/>
          <w:szCs w:val="28"/>
        </w:rPr>
        <w:t>воспитателей</w:t>
      </w:r>
      <w:r w:rsidR="00343AB3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по изучению Порядка действий при возникновении пожара или иной ЧС и планов эвакуации на случай пожара и других чрезвычайных ситуаций, учитывая различные места возможного возгорания, 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задымления и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пожара;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утвердить дату, порядок проведения учебной тренировки (эвакуации);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принять меры, по устранению нарушений содержания путей эвакуации и эвакуационных выходов, которые могут препятствовать быстрой и безопасной эвакуации людей;</w:t>
      </w:r>
    </w:p>
    <w:p w:rsidR="001E1BCA" w:rsidRPr="009A06DD" w:rsidRDefault="001E1BCA" w:rsidP="009A06D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проверить исправность и работоспособность системы оповещения и управления эвакуацией при пожаре и других чрезвычайных ситуациях.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3.2. С целью привлечения на учебную тренировку (эвакуацию) максим</w:t>
      </w:r>
      <w:r w:rsidR="00110FEC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ального количества работников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руководитель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обязан:</w:t>
      </w:r>
    </w:p>
    <w:p w:rsidR="001E1BCA" w:rsidRPr="009A06DD" w:rsidRDefault="001E1BCA" w:rsidP="009A06DD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не планировать в этот день дополнительных (кроме основного расписания занятий) занятий, мероприятий и работ, как в самой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, так и за ее пределами;</w:t>
      </w:r>
    </w:p>
    <w:p w:rsidR="001E1BCA" w:rsidRPr="009A06DD" w:rsidRDefault="001E1BCA" w:rsidP="009A06DD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с целью повышения уровня проведения учебной тренировки (эвакуации) на случай пожара и других ЧС в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проинформировать работников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об их ответственности в случае халатного отношения к проведению учебной тренировки (эвакуации).</w:t>
      </w:r>
    </w:p>
    <w:p w:rsidR="001E1BCA" w:rsidRPr="009A06DD" w:rsidRDefault="001E1BCA" w:rsidP="009A06DD">
      <w:pPr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E1BCA" w:rsidRPr="009A06DD" w:rsidRDefault="001E1BCA" w:rsidP="009A06DD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IV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t>. Проведение учебной тренировки (эвакуации)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4.1. Началом практической отработки учебной эвакуации 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подача звукового и (или) световых сигналов о возникновении пожара и других ЧС от системы оповещения во все помещения здания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с постоянным или временным пребыванием обучающихся и работников.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4.2. С получением сигнала о возникновении пожара и других ЧС педагогический состав и обслуживающий персонал проводят мероприятия в соответствии с Положением о проведении учебной эвакуации на случай пожара или иной ЧС в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 Порядком действий в случае возникновения пожара или иной ЧС.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4.3. В ходе практической тренировки (эвакуации)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руководитель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или </w:t>
      </w:r>
      <w:proofErr w:type="gramStart"/>
      <w:r w:rsidRPr="009A06DD">
        <w:rPr>
          <w:rFonts w:ascii="Times New Roman" w:hAnsi="Times New Roman" w:cs="Times New Roman"/>
          <w:color w:val="auto"/>
          <w:sz w:val="28"/>
          <w:szCs w:val="28"/>
        </w:rPr>
        <w:t>лицо</w:t>
      </w:r>
      <w:proofErr w:type="gramEnd"/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заменяющее его контролирует правильность проведе</w:t>
      </w:r>
      <w:r w:rsidR="00FA79E5" w:rsidRPr="009A06DD">
        <w:rPr>
          <w:rFonts w:ascii="Times New Roman" w:hAnsi="Times New Roman" w:cs="Times New Roman"/>
          <w:color w:val="auto"/>
          <w:sz w:val="28"/>
          <w:szCs w:val="28"/>
        </w:rPr>
        <w:t>ния эвакуации, а также время, в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течение которого проведена полная эвакуация людей из здания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4.4. После эвакуации </w:t>
      </w:r>
      <w:r w:rsidR="00B92F27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воспитанников 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из здания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="00B92F27"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проводят перекличку обучающихся по спискам </w:t>
      </w:r>
      <w:r w:rsidR="00B92F27" w:rsidRPr="009A06DD">
        <w:rPr>
          <w:rFonts w:ascii="Times New Roman" w:hAnsi="Times New Roman" w:cs="Times New Roman"/>
          <w:color w:val="auto"/>
          <w:sz w:val="28"/>
          <w:szCs w:val="28"/>
        </w:rPr>
        <w:t>групп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 докладывают информацию о наличии детей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или лицу проводившего эвакуацию.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4.5. Информация об отсутствии ребенка доводится до сведения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(лицу, проводившему эвакуацию) и пожарным, осуществляющим тушение пожара; принимаются строчные меры по установлению местонахождения и спасению ребенка.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4.6. После проведения эвакуации поисково-спасательное звено проводит обход помещений здания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на предмет установления людей, его не покинувших.</w:t>
      </w:r>
    </w:p>
    <w:p w:rsidR="001E1BCA" w:rsidRPr="009A06DD" w:rsidRDefault="001E1BCA" w:rsidP="009A06DD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4.7. Обслуживающий персонал, не занятый в проведении эвакуации, начинает тушение пожара имеющимися на объекте первичными средствами пожаротушения и проводит работы по эвакуации имущества и других материальных ценностей из здания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.</w:t>
      </w:r>
    </w:p>
    <w:p w:rsidR="00881671" w:rsidRPr="009A06DD" w:rsidRDefault="00881671" w:rsidP="009A06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E1BCA" w:rsidRPr="009A06DD" w:rsidRDefault="001E1BCA" w:rsidP="009A06DD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V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t>. Подведение итогов учебной тренировки и разработка мероприятий по улучшению проведения эвакуационных мероприятий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5.1. 5.2. При подведении итогов основное внимание должно уделяться разбору недостатков, выявленных при проведении тренировки (эвакуации) и установлению причин им способствовавшим.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5.3. Завершающим этапом проведения практической отработки планов и порядка эвакуации является составление акта, в котором последовательно излагаются ее результаты, указываются недостатки и предлагаются мероприятия по улучшению организации и проведения последующих практических тренировок.</w:t>
      </w:r>
    </w:p>
    <w:p w:rsidR="001E1BCA" w:rsidRPr="009A06DD" w:rsidRDefault="001E1BCA" w:rsidP="009A06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E1BCA" w:rsidRPr="009A06DD" w:rsidRDefault="001E1BCA" w:rsidP="009A06DD">
      <w:pPr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  <w:lang w:val="en-US"/>
        </w:rPr>
        <w:t>VI</w:t>
      </w:r>
      <w:r w:rsidRPr="009A06DD">
        <w:rPr>
          <w:rFonts w:ascii="Times New Roman" w:hAnsi="Times New Roman" w:cs="Times New Roman"/>
          <w:b/>
          <w:caps/>
          <w:color w:val="auto"/>
          <w:sz w:val="28"/>
          <w:szCs w:val="28"/>
        </w:rPr>
        <w:t>. Действия в особых случаях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6.1. В случае отсутствия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 ответственного за пожарную безопасность в момент возникновения пожара эвакуацией обучающихся и работников руководит дежурный администратор </w:t>
      </w:r>
      <w:r w:rsidR="00447A05" w:rsidRPr="009A06DD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E1BCA" w:rsidRPr="009A06DD" w:rsidRDefault="001E1BCA" w:rsidP="009A06DD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6.2. При ложном срабатывании автоматической пожарной сигнализации (АПС) и поступления сигнала тревоги на пост пожарной охраны ответственный за пожарную безопасность должен выполнить следующие действия:</w:t>
      </w:r>
    </w:p>
    <w:p w:rsidR="001E1BCA" w:rsidRPr="009A06DD" w:rsidRDefault="001E1BCA" w:rsidP="009A06D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на пульте СИГНАЛ-20М (или аналога) нажать кнопку сработавшего шлейфа и отключить его (сигнальная лампочка должна погаснуть);</w:t>
      </w:r>
    </w:p>
    <w:p w:rsidR="001E1BCA" w:rsidRPr="009A06DD" w:rsidRDefault="001E1BCA" w:rsidP="009A06D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повторно нажать кнопку сработавшего шлейфа и, если сигнал тревоги повторится, отключить шлейф;</w:t>
      </w:r>
    </w:p>
    <w:p w:rsidR="001E1BCA" w:rsidRPr="009A06DD" w:rsidRDefault="001E1BCA" w:rsidP="009A06D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по телефону 101 сообщить о ложном срабатывании АПС;</w:t>
      </w:r>
    </w:p>
    <w:p w:rsidR="001E1BCA" w:rsidRPr="009A06DD" w:rsidRDefault="001E1BCA" w:rsidP="009A06D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передать заявку о ложном срабатывании АПС в обслуживающую организацию.</w:t>
      </w:r>
    </w:p>
    <w:p w:rsidR="001E1BCA" w:rsidRPr="009A06DD" w:rsidRDefault="001E1BCA" w:rsidP="009A06D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проконтролировать ремонт и включение шлейфа.</w:t>
      </w:r>
    </w:p>
    <w:p w:rsidR="001E1BCA" w:rsidRPr="009A06DD" w:rsidRDefault="001E1BCA" w:rsidP="009A06DD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709"/>
        <w:rPr>
          <w:sz w:val="28"/>
          <w:szCs w:val="28"/>
        </w:rPr>
      </w:pPr>
    </w:p>
    <w:p w:rsidR="001E1BCA" w:rsidRPr="009A06DD" w:rsidRDefault="001E1BCA" w:rsidP="009A06DD">
      <w:pPr>
        <w:pStyle w:val="a6"/>
        <w:spacing w:before="0" w:beforeAutospacing="0" w:after="0" w:afterAutospacing="0"/>
        <w:ind w:right="150"/>
        <w:jc w:val="center"/>
        <w:rPr>
          <w:b/>
          <w:caps/>
          <w:sz w:val="28"/>
          <w:szCs w:val="28"/>
        </w:rPr>
      </w:pPr>
      <w:r w:rsidRPr="009A06DD">
        <w:rPr>
          <w:b/>
          <w:caps/>
          <w:sz w:val="28"/>
          <w:szCs w:val="28"/>
          <w:lang w:val="en-US"/>
        </w:rPr>
        <w:t>VII</w:t>
      </w:r>
      <w:r w:rsidRPr="009A06DD">
        <w:rPr>
          <w:b/>
          <w:caps/>
          <w:sz w:val="28"/>
          <w:szCs w:val="28"/>
        </w:rPr>
        <w:t>. Заключительные положения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7.1. Настоящее 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Положение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локальным нормативным актом, принимается на </w:t>
      </w:r>
      <w:r w:rsidR="00B92F27" w:rsidRPr="009A06DD">
        <w:rPr>
          <w:rFonts w:ascii="Times New Roman" w:hAnsi="Times New Roman" w:cs="Times New Roman"/>
          <w:color w:val="auto"/>
          <w:sz w:val="28"/>
          <w:szCs w:val="28"/>
        </w:rPr>
        <w:t>заседания общего трудового коллектива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 xml:space="preserve"> и утверждается (либо вводится в действие) приказом </w:t>
      </w:r>
      <w:r w:rsidR="00447A05" w:rsidRPr="009A06DD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 w:rsidR="00F75B5F" w:rsidRPr="009A06DD">
        <w:rPr>
          <w:rFonts w:ascii="Times New Roman" w:hAnsi="Times New Roman" w:cs="Times New Roman"/>
          <w:color w:val="auto"/>
          <w:sz w:val="28"/>
          <w:szCs w:val="28"/>
        </w:rPr>
        <w:t>я Организации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7.2. Все изменения и дополнения, вносимые в нас</w:t>
      </w:r>
      <w:r w:rsidR="00A51A97" w:rsidRPr="009A06DD">
        <w:rPr>
          <w:rFonts w:ascii="Times New Roman" w:hAnsi="Times New Roman" w:cs="Times New Roman"/>
          <w:color w:val="auto"/>
          <w:sz w:val="28"/>
          <w:szCs w:val="28"/>
        </w:rPr>
        <w:t>тоящее Положение, оформляются в </w:t>
      </w:r>
      <w:r w:rsidRPr="009A06DD">
        <w:rPr>
          <w:rFonts w:ascii="Times New Roman" w:hAnsi="Times New Roman" w:cs="Times New Roman"/>
          <w:color w:val="auto"/>
          <w:sz w:val="28"/>
          <w:szCs w:val="28"/>
        </w:rPr>
        <w:t>письменной форме в соответствии действующим законодательством Российской Федерации.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7.3. Положение принимается на неопределенный срок. Изменения и дополнения к Положению принимаются в порядке, предусмотренном п.7.1 настоящего Положения.</w:t>
      </w:r>
    </w:p>
    <w:p w:rsidR="001E1BCA" w:rsidRPr="009A06DD" w:rsidRDefault="001E1BCA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06DD">
        <w:rPr>
          <w:rFonts w:ascii="Times New Roman" w:hAnsi="Times New Roman" w:cs="Times New Roman"/>
          <w:color w:val="auto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66E5D" w:rsidRPr="009A06DD" w:rsidRDefault="00C66E5D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66E5D" w:rsidRPr="009A06DD" w:rsidRDefault="00C66E5D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5497"/>
      </w:tblGrid>
      <w:tr w:rsidR="00C66E5D" w:rsidRPr="009A06DD" w:rsidTr="00D64057">
        <w:tc>
          <w:tcPr>
            <w:tcW w:w="4361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9A06DD">
              <w:rPr>
                <w:rFonts w:ascii="Times New Roman" w:eastAsia="Times New Roman" w:hAnsi="Times New Roman" w:cs="Times New Roman"/>
                <w:bCs/>
                <w:i/>
                <w:color w:val="auto"/>
                <w:sz w:val="28"/>
                <w:szCs w:val="28"/>
                <w:lang w:val="en-US" w:eastAsia="en-US" w:bidi="ar-SA"/>
              </w:rPr>
              <w:t>П</w:t>
            </w:r>
            <w:r w:rsidRPr="009A06DD">
              <w:rPr>
                <w:rFonts w:ascii="Times New Roman" w:hAnsi="Times New Roman" w:cs="Times New Roman"/>
                <w:bCs/>
                <w:i/>
                <w:color w:val="auto"/>
                <w:sz w:val="28"/>
                <w:szCs w:val="28"/>
                <w:lang w:val="en-US" w:eastAsia="en-US" w:bidi="ar-SA"/>
              </w:rPr>
              <w:t>ринято</w:t>
            </w:r>
            <w:proofErr w:type="spellEnd"/>
          </w:p>
        </w:tc>
        <w:tc>
          <w:tcPr>
            <w:tcW w:w="5920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>Согласовано</w:t>
            </w:r>
            <w:proofErr w:type="spellEnd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с </w:t>
            </w:r>
            <w:proofErr w:type="spellStart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>профсоюзным</w:t>
            </w:r>
            <w:proofErr w:type="spellEnd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 </w:t>
            </w:r>
            <w:proofErr w:type="spellStart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>комитетом</w:t>
            </w:r>
            <w:proofErr w:type="spellEnd"/>
          </w:p>
        </w:tc>
      </w:tr>
      <w:tr w:rsidR="00C66E5D" w:rsidRPr="009A06DD" w:rsidTr="00D64057">
        <w:trPr>
          <w:trHeight w:val="248"/>
        </w:trPr>
        <w:tc>
          <w:tcPr>
            <w:tcW w:w="4361" w:type="dxa"/>
          </w:tcPr>
          <w:p w:rsidR="00C66E5D" w:rsidRPr="009A06DD" w:rsidRDefault="00C66E5D" w:rsidP="009A06DD">
            <w:pPr>
              <w:widowControl/>
              <w:jc w:val="both"/>
              <w:rPr>
                <w:rFonts w:ascii="Times New Roman" w:eastAsia="Calibri" w:hAnsi="Times New Roman" w:cs="Times New Roman"/>
                <w:bCs/>
                <w:i/>
                <w:color w:val="auto"/>
                <w:sz w:val="28"/>
                <w:szCs w:val="28"/>
                <w:lang w:eastAsia="en-US" w:bidi="ar-SA"/>
              </w:rPr>
            </w:pPr>
            <w:r w:rsidRPr="009A06DD">
              <w:rPr>
                <w:rFonts w:ascii="Times New Roman" w:eastAsia="Calibri" w:hAnsi="Times New Roman" w:cs="Times New Roman"/>
                <w:bCs/>
                <w:i/>
                <w:color w:val="auto"/>
                <w:sz w:val="28"/>
                <w:szCs w:val="28"/>
                <w:lang w:eastAsia="en-US" w:bidi="ar-SA"/>
              </w:rPr>
              <w:t>на общем собрании</w:t>
            </w:r>
          </w:p>
        </w:tc>
        <w:tc>
          <w:tcPr>
            <w:tcW w:w="5920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>Протокол</w:t>
            </w:r>
            <w:proofErr w:type="spellEnd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</w:t>
            </w:r>
            <w:proofErr w:type="spellStart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>от</w:t>
            </w:r>
            <w:proofErr w:type="spellEnd"/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28.08.2025</w:t>
            </w:r>
            <w:r w:rsidRPr="009A06DD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</w:t>
            </w:r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  <w:t xml:space="preserve"> № 18</w:t>
            </w:r>
          </w:p>
        </w:tc>
      </w:tr>
      <w:tr w:rsidR="00C66E5D" w:rsidRPr="009A06DD" w:rsidTr="00D64057">
        <w:tc>
          <w:tcPr>
            <w:tcW w:w="4361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</w:pPr>
            <w:r w:rsidRPr="009A06DD">
              <w:rPr>
                <w:rFonts w:ascii="Times New Roman" w:eastAsia="Calibri" w:hAnsi="Times New Roman" w:cs="Times New Roman"/>
                <w:bCs/>
                <w:i/>
                <w:color w:val="auto"/>
                <w:sz w:val="28"/>
                <w:szCs w:val="28"/>
                <w:lang w:eastAsia="en-US" w:bidi="ar-SA"/>
              </w:rPr>
              <w:t>трудового коллектива</w:t>
            </w:r>
          </w:p>
        </w:tc>
        <w:tc>
          <w:tcPr>
            <w:tcW w:w="5920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</w:pPr>
          </w:p>
        </w:tc>
      </w:tr>
      <w:tr w:rsidR="00C66E5D" w:rsidRPr="009A06DD" w:rsidTr="00D64057">
        <w:tc>
          <w:tcPr>
            <w:tcW w:w="4361" w:type="dxa"/>
          </w:tcPr>
          <w:p w:rsidR="00C66E5D" w:rsidRPr="009A06DD" w:rsidRDefault="00C66E5D" w:rsidP="009A06DD">
            <w:pPr>
              <w:widowControl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9A06DD">
              <w:rPr>
                <w:rFonts w:ascii="Times New Roman" w:eastAsia="Times New Roman" w:hAnsi="Times New Roman" w:cs="Times New Roman"/>
                <w:bCs/>
                <w:i/>
                <w:color w:val="auto"/>
                <w:sz w:val="28"/>
                <w:szCs w:val="28"/>
                <w:lang w:val="en-US" w:eastAsia="en-US" w:bidi="ar-SA"/>
              </w:rPr>
              <w:t>от</w:t>
            </w:r>
            <w:proofErr w:type="spellEnd"/>
            <w:r w:rsidRPr="009A06DD">
              <w:rPr>
                <w:rFonts w:ascii="Times New Roman" w:eastAsia="Times New Roman" w:hAnsi="Times New Roman" w:cs="Times New Roman"/>
                <w:bCs/>
                <w:i/>
                <w:color w:val="auto"/>
                <w:sz w:val="28"/>
                <w:szCs w:val="28"/>
                <w:lang w:val="en-US" w:eastAsia="en-US" w:bidi="ar-SA"/>
              </w:rPr>
              <w:t xml:space="preserve"> 29.08.2025 № 1</w:t>
            </w:r>
          </w:p>
        </w:tc>
        <w:tc>
          <w:tcPr>
            <w:tcW w:w="5920" w:type="dxa"/>
          </w:tcPr>
          <w:p w:rsidR="00C66E5D" w:rsidRPr="009A06DD" w:rsidRDefault="00C66E5D" w:rsidP="009A06DD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</w:pPr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  <w:t>Согласовано с родительским комитетом</w:t>
            </w:r>
          </w:p>
          <w:p w:rsidR="00C66E5D" w:rsidRPr="009A06DD" w:rsidRDefault="00C66E5D" w:rsidP="009A06DD">
            <w:pPr>
              <w:widowControl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</w:pPr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  <w:t>Протокол от 28.08.2025</w:t>
            </w:r>
            <w:r w:rsidRPr="009A06DD"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  <w:t xml:space="preserve"> </w:t>
            </w:r>
            <w:r w:rsidRPr="009A06D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eastAsia="en-US" w:bidi="ar-SA"/>
              </w:rPr>
              <w:t xml:space="preserve"> №1</w:t>
            </w:r>
          </w:p>
        </w:tc>
      </w:tr>
    </w:tbl>
    <w:p w:rsidR="00C66E5D" w:rsidRPr="009A06DD" w:rsidRDefault="00C66E5D" w:rsidP="009A06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C66E5D" w:rsidRPr="009A06DD" w:rsidSect="00B92F27">
      <w:headerReference w:type="default" r:id="rId9"/>
      <w:pgSz w:w="11900" w:h="16840"/>
      <w:pgMar w:top="1134" w:right="850" w:bottom="1134" w:left="1701" w:header="426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90" w:rsidRDefault="00884590" w:rsidP="001E1BCA">
      <w:r>
        <w:separator/>
      </w:r>
    </w:p>
  </w:endnote>
  <w:endnote w:type="continuationSeparator" w:id="0">
    <w:p w:rsidR="00884590" w:rsidRDefault="00884590" w:rsidP="001E1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90" w:rsidRDefault="00884590" w:rsidP="001E1BCA">
      <w:r>
        <w:separator/>
      </w:r>
    </w:p>
  </w:footnote>
  <w:footnote w:type="continuationSeparator" w:id="0">
    <w:p w:rsidR="00884590" w:rsidRDefault="00884590" w:rsidP="001E1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CA" w:rsidRPr="001E1BCA" w:rsidRDefault="001E1BCA">
    <w:pPr>
      <w:pStyle w:val="a3"/>
      <w:jc w:val="center"/>
      <w:rPr>
        <w:rFonts w:ascii="Times New Roman" w:hAnsi="Times New Roman" w:cs="Times New Roman"/>
      </w:rPr>
    </w:pPr>
  </w:p>
  <w:p w:rsidR="001E1BCA" w:rsidRDefault="001E1BC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192"/>
    <w:multiLevelType w:val="hybridMultilevel"/>
    <w:tmpl w:val="4B8EF83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A256D"/>
    <w:multiLevelType w:val="hybridMultilevel"/>
    <w:tmpl w:val="0402FFEA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01141"/>
    <w:multiLevelType w:val="hybridMultilevel"/>
    <w:tmpl w:val="15DE5DBE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E3F1E"/>
    <w:multiLevelType w:val="hybridMultilevel"/>
    <w:tmpl w:val="C3E25E4E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24E03046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760CD"/>
    <w:multiLevelType w:val="hybridMultilevel"/>
    <w:tmpl w:val="C63C984E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4E03046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113E"/>
    <w:multiLevelType w:val="hybridMultilevel"/>
    <w:tmpl w:val="4BAC528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B277B"/>
    <w:multiLevelType w:val="hybridMultilevel"/>
    <w:tmpl w:val="A1F254D4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779F1"/>
    <w:multiLevelType w:val="hybridMultilevel"/>
    <w:tmpl w:val="C55AABDE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5F0A67D0">
      <w:start w:val="1"/>
      <w:numFmt w:val="bullet"/>
      <w:lvlText w:val="-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C67140"/>
    <w:multiLevelType w:val="hybridMultilevel"/>
    <w:tmpl w:val="F9A021D0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215BE"/>
    <w:multiLevelType w:val="hybridMultilevel"/>
    <w:tmpl w:val="B6A4357A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314EA"/>
    <w:multiLevelType w:val="hybridMultilevel"/>
    <w:tmpl w:val="5BC611EC"/>
    <w:lvl w:ilvl="0" w:tplc="F744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374C42"/>
    <w:multiLevelType w:val="hybridMultilevel"/>
    <w:tmpl w:val="67966872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0E2F12"/>
    <w:multiLevelType w:val="hybridMultilevel"/>
    <w:tmpl w:val="DEEC8C96"/>
    <w:lvl w:ilvl="0" w:tplc="5F0A67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1"/>
  </w:num>
  <w:num w:numId="8">
    <w:abstractNumId w:val="9"/>
  </w:num>
  <w:num w:numId="9">
    <w:abstractNumId w:val="4"/>
  </w:num>
  <w:num w:numId="10">
    <w:abstractNumId w:val="7"/>
  </w:num>
  <w:num w:numId="11">
    <w:abstractNumId w:val="1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CA"/>
    <w:rsid w:val="0004240C"/>
    <w:rsid w:val="00042442"/>
    <w:rsid w:val="00050D92"/>
    <w:rsid w:val="00110FEC"/>
    <w:rsid w:val="0014675B"/>
    <w:rsid w:val="001E1BCA"/>
    <w:rsid w:val="002D764D"/>
    <w:rsid w:val="00343AB3"/>
    <w:rsid w:val="003D1BDB"/>
    <w:rsid w:val="00447A05"/>
    <w:rsid w:val="00527C94"/>
    <w:rsid w:val="005A46CB"/>
    <w:rsid w:val="005A654B"/>
    <w:rsid w:val="005B5E8B"/>
    <w:rsid w:val="005B6341"/>
    <w:rsid w:val="0069246D"/>
    <w:rsid w:val="007C60D8"/>
    <w:rsid w:val="00881671"/>
    <w:rsid w:val="00884590"/>
    <w:rsid w:val="009A06DD"/>
    <w:rsid w:val="009A6392"/>
    <w:rsid w:val="009D5092"/>
    <w:rsid w:val="00A51A97"/>
    <w:rsid w:val="00A77D69"/>
    <w:rsid w:val="00B92F27"/>
    <w:rsid w:val="00BB20F8"/>
    <w:rsid w:val="00C319E1"/>
    <w:rsid w:val="00C66E5D"/>
    <w:rsid w:val="00C87674"/>
    <w:rsid w:val="00CA46A1"/>
    <w:rsid w:val="00CA6F1B"/>
    <w:rsid w:val="00D3531A"/>
    <w:rsid w:val="00DB4D08"/>
    <w:rsid w:val="00F136C7"/>
    <w:rsid w:val="00F16383"/>
    <w:rsid w:val="00F75B5F"/>
    <w:rsid w:val="00FA0550"/>
    <w:rsid w:val="00FA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CA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531A"/>
  </w:style>
  <w:style w:type="character" w:styleId="a5">
    <w:name w:val="Hyperlink"/>
    <w:rsid w:val="001E1BCA"/>
    <w:rPr>
      <w:color w:val="0066CC"/>
      <w:u w:val="single"/>
    </w:rPr>
  </w:style>
  <w:style w:type="character" w:customStyle="1" w:styleId="2">
    <w:name w:val="Основной текст (2)_"/>
    <w:link w:val="20"/>
    <w:rsid w:val="001E1BC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E1BCA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6">
    <w:name w:val="Normal (Web)"/>
    <w:basedOn w:val="a"/>
    <w:rsid w:val="001E1BC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1E1BC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E1B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1BC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F136C7"/>
    <w:pPr>
      <w:ind w:left="720"/>
      <w:contextualSpacing/>
    </w:pPr>
  </w:style>
  <w:style w:type="table" w:styleId="aa">
    <w:name w:val="Table Grid"/>
    <w:basedOn w:val="a1"/>
    <w:uiPriority w:val="39"/>
    <w:rsid w:val="0052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66E5D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06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06D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CA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531A"/>
  </w:style>
  <w:style w:type="character" w:styleId="a5">
    <w:name w:val="Hyperlink"/>
    <w:rsid w:val="001E1BCA"/>
    <w:rPr>
      <w:color w:val="0066CC"/>
      <w:u w:val="single"/>
    </w:rPr>
  </w:style>
  <w:style w:type="character" w:customStyle="1" w:styleId="2">
    <w:name w:val="Основной текст (2)_"/>
    <w:link w:val="20"/>
    <w:rsid w:val="001E1BC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E1BCA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6">
    <w:name w:val="Normal (Web)"/>
    <w:basedOn w:val="a"/>
    <w:rsid w:val="001E1BC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1E1BC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1E1B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1BC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F136C7"/>
    <w:pPr>
      <w:ind w:left="720"/>
      <w:contextualSpacing/>
    </w:pPr>
  </w:style>
  <w:style w:type="table" w:styleId="aa">
    <w:name w:val="Table Grid"/>
    <w:basedOn w:val="a1"/>
    <w:uiPriority w:val="39"/>
    <w:rsid w:val="0052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66E5D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06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06D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1801</Words>
  <Characters>10270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Муниципальное бюджетное дошкольное образовательное учреждение</vt:lpstr>
      <vt:lpstr>«Детский сад № 2 «Солнышко» г. Аргун»</vt:lpstr>
      <vt:lpstr/>
    </vt:vector>
  </TitlesOfParts>
  <Company>SPecialiST RePack</Company>
  <LinksUpToDate>false</LinksUpToDate>
  <CharactersWithSpaces>12047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5</cp:revision>
  <cp:lastPrinted>2025-10-14T14:26:00Z</cp:lastPrinted>
  <dcterms:created xsi:type="dcterms:W3CDTF">2025-10-13T12:38:00Z</dcterms:created>
  <dcterms:modified xsi:type="dcterms:W3CDTF">2025-10-16T14:04:00Z</dcterms:modified>
</cp:coreProperties>
</file>