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A9" w:rsidRPr="00CC3BA9" w:rsidRDefault="00CC3BA9" w:rsidP="00CC3BA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CC3BA9" w:rsidRPr="00CC3BA9" w:rsidRDefault="00CC3BA9" w:rsidP="00CC3BA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«Детский сад № 2 «Солнышко» г. Аргун»</w:t>
      </w:r>
    </w:p>
    <w:p w:rsidR="00CC3BA9" w:rsidRPr="00CC3BA9" w:rsidRDefault="00CC3BA9" w:rsidP="00CC3B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CC3BA9" w:rsidRPr="00CC3BA9" w:rsidRDefault="00CC3BA9" w:rsidP="00CC3B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C3BA9" w:rsidRPr="00CC3BA9" w:rsidRDefault="00CC3BA9" w:rsidP="00CC3BA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C3BA9" w:rsidRPr="00CC3BA9" w:rsidRDefault="00CC3BA9" w:rsidP="00CC3BA9">
      <w:pPr>
        <w:rPr>
          <w:rFonts w:ascii="Times New Roman" w:eastAsia="Calibri" w:hAnsi="Times New Roman" w:cs="Times New Roman"/>
          <w:sz w:val="32"/>
          <w:szCs w:val="32"/>
        </w:rPr>
      </w:pPr>
    </w:p>
    <w:p w:rsidR="00CC3BA9" w:rsidRPr="00CC3BA9" w:rsidRDefault="00CC3BA9" w:rsidP="00CC3BA9">
      <w:pPr>
        <w:rPr>
          <w:rFonts w:ascii="Times New Roman" w:eastAsia="Calibri" w:hAnsi="Times New Roman" w:cs="Times New Roman"/>
          <w:sz w:val="32"/>
          <w:szCs w:val="32"/>
        </w:rPr>
      </w:pPr>
    </w:p>
    <w:p w:rsidR="00CC3BA9" w:rsidRPr="00CC3BA9" w:rsidRDefault="00CC3BA9" w:rsidP="00CC3BA9">
      <w:pPr>
        <w:rPr>
          <w:rFonts w:ascii="Times New Roman" w:eastAsia="Calibri" w:hAnsi="Times New Roman" w:cs="Times New Roman"/>
          <w:sz w:val="32"/>
          <w:szCs w:val="32"/>
        </w:rPr>
      </w:pPr>
    </w:p>
    <w:p w:rsidR="00CC3BA9" w:rsidRPr="00CC3BA9" w:rsidRDefault="00CC3BA9" w:rsidP="00CC3BA9">
      <w:pPr>
        <w:spacing w:after="0"/>
        <w:jc w:val="center"/>
        <w:rPr>
          <w:rFonts w:ascii="Times New Roman" w:eastAsia="Calibri" w:hAnsi="Times New Roman" w:cs="Times New Roman"/>
          <w:sz w:val="36"/>
          <w:szCs w:val="32"/>
        </w:rPr>
      </w:pPr>
    </w:p>
    <w:p w:rsidR="00CC3BA9" w:rsidRPr="00CC3BA9" w:rsidRDefault="00CC3BA9" w:rsidP="00CC3BA9">
      <w:pPr>
        <w:spacing w:after="0"/>
        <w:jc w:val="center"/>
        <w:rPr>
          <w:rFonts w:ascii="Times New Roman" w:eastAsia="Calibri" w:hAnsi="Times New Roman" w:cs="Times New Roman"/>
          <w:sz w:val="36"/>
          <w:szCs w:val="32"/>
        </w:rPr>
      </w:pPr>
    </w:p>
    <w:p w:rsidR="00CC3BA9" w:rsidRPr="00CC3BA9" w:rsidRDefault="00CC3BA9" w:rsidP="00CC3B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3BA9" w:rsidRPr="00CC3BA9" w:rsidRDefault="00CC3BA9" w:rsidP="00CC3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воспитателей</w:t>
      </w:r>
      <w:r w:rsidRPr="00CC3BA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C3BA9" w:rsidRDefault="00CC3BA9" w:rsidP="00CC3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>«Общаться позитивно – что это значит».</w:t>
      </w:r>
    </w:p>
    <w:p w:rsidR="00CC3BA9" w:rsidRPr="00CC3BA9" w:rsidRDefault="00CC3BA9" w:rsidP="00CC3BA9">
      <w:pPr>
        <w:tabs>
          <w:tab w:val="left" w:pos="8235"/>
        </w:tabs>
        <w:spacing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CC3BA9" w:rsidRPr="00CC3BA9" w:rsidRDefault="00CC3BA9" w:rsidP="00CC3BA9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ab/>
      </w:r>
    </w:p>
    <w:p w:rsidR="00CC3BA9" w:rsidRPr="00CC3BA9" w:rsidRDefault="00CC3BA9" w:rsidP="00CC3BA9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CC3BA9" w:rsidRPr="00CC3BA9" w:rsidRDefault="00CC3BA9" w:rsidP="00CC3BA9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3BA9" w:rsidRPr="00CC3BA9" w:rsidRDefault="00CC3BA9" w:rsidP="00CC3BA9">
      <w:pPr>
        <w:tabs>
          <w:tab w:val="left" w:pos="83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Учитель-логопед:</w:t>
      </w:r>
    </w:p>
    <w:p w:rsidR="00CC3BA9" w:rsidRPr="00CC3BA9" w:rsidRDefault="00CC3BA9" w:rsidP="00CC3BA9">
      <w:pPr>
        <w:tabs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F5A81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CC3BA9" w:rsidRPr="00CC3BA9" w:rsidRDefault="00CC3BA9" w:rsidP="00CC3BA9">
      <w:pPr>
        <w:tabs>
          <w:tab w:val="left" w:pos="78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ab/>
      </w:r>
    </w:p>
    <w:p w:rsidR="00CC3BA9" w:rsidRPr="00CC3BA9" w:rsidRDefault="00CC3BA9" w:rsidP="00CC3BA9">
      <w:pPr>
        <w:tabs>
          <w:tab w:val="left" w:pos="889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3B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1</w:t>
      </w:r>
      <w:r w:rsidR="000F5A81">
        <w:rPr>
          <w:rFonts w:ascii="Times New Roman" w:eastAsia="Calibri" w:hAnsi="Times New Roman" w:cs="Times New Roman"/>
          <w:sz w:val="28"/>
          <w:szCs w:val="28"/>
        </w:rPr>
        <w:t>7</w:t>
      </w:r>
      <w:r w:rsidRPr="00CC3BA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CC3BA9">
        <w:rPr>
          <w:rFonts w:ascii="Times New Roman" w:eastAsia="Calibri" w:hAnsi="Times New Roman" w:cs="Times New Roman"/>
          <w:sz w:val="28"/>
          <w:szCs w:val="28"/>
        </w:rPr>
        <w:t>.202</w:t>
      </w:r>
      <w:r w:rsidR="000F5A81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C3BA9" w:rsidRPr="00CC3BA9" w:rsidRDefault="00CC3BA9" w:rsidP="00CC3BA9">
      <w:pPr>
        <w:tabs>
          <w:tab w:val="left" w:pos="8890"/>
        </w:tabs>
        <w:rPr>
          <w:rFonts w:ascii="Times New Roman" w:eastAsia="Calibri" w:hAnsi="Times New Roman" w:cs="Times New Roman"/>
          <w:sz w:val="40"/>
          <w:szCs w:val="28"/>
        </w:rPr>
      </w:pPr>
    </w:p>
    <w:p w:rsidR="00CC3BA9" w:rsidRPr="00CC3BA9" w:rsidRDefault="00CC3BA9" w:rsidP="00CC3B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C3B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Аргун-202</w:t>
      </w:r>
      <w:r w:rsidR="000F5A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CC3B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CC3BA9" w:rsidRPr="00CC3BA9" w:rsidRDefault="00CC3BA9" w:rsidP="00CC3B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>- В начале давайте возьмемся за руки и с поклоном произнесем «Добрый день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Здравствуйте!», желая друг другу в первую очередь здоровья. Древние утверждали, что во время поклона часть энергии как бы стекает с головы человека, т.е., кланяясь, мы по доброй воле обмениваемся энергией. Разминка Я предлагаю следующую игру в круге, чтобы настроиться на позитивное общение. </w:t>
      </w: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>1.«Вы еще не знаете, что я…» и продолжаете фразу, любым высказыванием о себе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аучилась кататься на коньках, или люблю путешествовать…) и т.д. Основная часть Сегодня мы собрались, чтобы понять, каковы мы сами, на каком языке говорим с окружающими людьми и миром. Мы сделаем попытку проверить наши души на доброту, радость, понимание и неравнодушие. 3. Составим письменный портрет. </w:t>
      </w: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- 1подгруппа «Самый приятный родитель в общении» (описать качества) </w:t>
      </w: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-2подгруппа «Самый трудный родитель в общении» </w:t>
      </w: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>4. Упражнение «Спокойствие, только спокойствие…» Нам приходится всегда быть в творческом поиске. И я вам предлагаю сейчас проявить свою фантазию, воображение. Раздаются листочки с началом стихотворения. Вы должны продолжить в положительном ключе, смысл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работа малых группах) - Все любят послушных, приветливых деток.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Капризных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, упрямых – не любит никто… </w:t>
      </w:r>
    </w:p>
    <w:p w:rsidR="00CC3BA9" w:rsidRDefault="00CC3BA9" w:rsidP="00CC3B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- Утром настроение плохое, Глаз накрасить не могу никак… - Родители часто сердясь и </w:t>
      </w:r>
      <w:proofErr w:type="spellStart"/>
      <w:r w:rsidRPr="00CC3BA9">
        <w:rPr>
          <w:rFonts w:ascii="Times New Roman" w:hAnsi="Times New Roman" w:cs="Times New Roman"/>
          <w:sz w:val="28"/>
          <w:szCs w:val="28"/>
        </w:rPr>
        <w:t>бронясь</w:t>
      </w:r>
      <w:proofErr w:type="spellEnd"/>
      <w:r w:rsidRPr="00CC3BA9">
        <w:rPr>
          <w:rFonts w:ascii="Times New Roman" w:hAnsi="Times New Roman" w:cs="Times New Roman"/>
          <w:sz w:val="28"/>
          <w:szCs w:val="28"/>
        </w:rPr>
        <w:t>, С ребенком теряют душевную связь… -Генетику можно во всем обвинять, На зеркало даже не стоит пенять… - Чтобы значимость другому показать, Щеки вовсе и не стоит надувать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рочитайте стихи коллегам. </w:t>
      </w:r>
    </w:p>
    <w:p w:rsidR="00CC3BA9" w:rsidRDefault="00CC3BA9" w:rsidP="00CC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5. Тест «Важней всего погода в ДОУ» Примите результаты теста без обид и задумайтесь … _Вы заходите в магазин и покупаете булочки с повидлом. Но когда вы приходите домой и кушаете, то обнаруживаете, что отсутствует один существенный ингредиент – повидло внутри. Ваша реакция на эту мелкую неудачу? Относите бракованные булочки назад в магазин и требуете взамен другие. Говорите себе: «Бывает» - и съедаете пустой пончик. Или съедаете что-то другое. Съедаете что-то другое. Намазываете булочку вареньем или маслом, чтобы было вкуснее. Если Вы выбрали первый вариант, 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Как правило, люди, выбирающие первый вариант ответа, не рвутся в лидеры, но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 Если кто-то выбирает второй вариант действий, 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нерешительным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, но способен отстаивать убеждения, в которых уверен. Выбор третьего варианта свидетельствует об умении данного сотрудника быстро принимать решения и быстро (хотя и не всегда правильно) действовать. </w:t>
      </w:r>
    </w:p>
    <w:p w:rsidR="005D24B8" w:rsidRPr="00CC3BA9" w:rsidRDefault="00CC3BA9" w:rsidP="00CC3B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A9">
        <w:rPr>
          <w:rFonts w:ascii="Times New Roman" w:hAnsi="Times New Roman" w:cs="Times New Roman"/>
          <w:sz w:val="28"/>
          <w:szCs w:val="28"/>
        </w:rPr>
        <w:t xml:space="preserve">Готов принять на себя главную роль в любом деле,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авторитарен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. В отношениях с коллегами может быть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настойчив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 xml:space="preserve"> и резок, требуя четкости и ответственности. Поручая такому сотруднику подготовку и проведение серьезных мероприятий, нужно проследить, чтобы не было конфликтов. Выбор четвертого варианта ответа говорит о способности данного сотрудника 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стандартном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BA9">
        <w:rPr>
          <w:rFonts w:ascii="Times New Roman" w:hAnsi="Times New Roman" w:cs="Times New Roman"/>
          <w:sz w:val="28"/>
          <w:szCs w:val="28"/>
        </w:rPr>
        <w:t>умышлени</w:t>
      </w:r>
      <w:proofErr w:type="spellEnd"/>
      <w:r w:rsidRPr="00CC3BA9">
        <w:rPr>
          <w:rFonts w:ascii="Times New Roman" w:hAnsi="Times New Roman" w:cs="Times New Roman"/>
          <w:sz w:val="28"/>
          <w:szCs w:val="28"/>
        </w:rPr>
        <w:t xml:space="preserve">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 Зная об особенностях сотрудников, можно грамотно использовать их сильные стороны и не дать проявиться слабым. Итоговая часть Рефлексивно-оценочная игра «Найди плюсы и минусы». Из прочитанной фразы нужно найти положительные и отрицательные моменты для себя как педагога. (раздаются листочки с фразами) - Коллеги отозвались не лестно о вас… </w:t>
      </w:r>
      <w:proofErr w:type="gramStart"/>
      <w:r w:rsidRPr="00CC3BA9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C3BA9">
        <w:rPr>
          <w:rFonts w:ascii="Times New Roman" w:hAnsi="Times New Roman" w:cs="Times New Roman"/>
          <w:sz w:val="28"/>
          <w:szCs w:val="28"/>
        </w:rPr>
        <w:t>одители группы воспринимают вас как не опытного педагога… -Вы сегодня поздно встали и не успели накраситься и попить кофе... -Администрация сада предложила участвовать в районном конкурсе другому педагогу… и т.д.</w:t>
      </w:r>
    </w:p>
    <w:sectPr w:rsidR="005D24B8" w:rsidRPr="00CC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A9"/>
    <w:rsid w:val="000F5A81"/>
    <w:rsid w:val="005D24B8"/>
    <w:rsid w:val="00C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г. Аргун-2024 г.</vt:lpstr>
      <vt:lpstr/>
    </vt:vector>
  </TitlesOfParts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3</cp:revision>
  <cp:lastPrinted>2025-09-29T10:28:00Z</cp:lastPrinted>
  <dcterms:created xsi:type="dcterms:W3CDTF">2025-01-15T12:54:00Z</dcterms:created>
  <dcterms:modified xsi:type="dcterms:W3CDTF">2025-09-29T10:30:00Z</dcterms:modified>
</cp:coreProperties>
</file>